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5BB5C9C" w14:textId="77777777" w:rsidR="0040236A" w:rsidRDefault="0040236A">
      <w:pPr>
        <w:pStyle w:val="Corpodeltesto"/>
        <w:rPr>
          <w:rFonts w:ascii="Times New Roman"/>
          <w:b w:val="0"/>
          <w:sz w:val="20"/>
        </w:rPr>
      </w:pPr>
    </w:p>
    <w:p w14:paraId="1FDCA5C4" w14:textId="77777777" w:rsidR="0040236A" w:rsidRDefault="0040236A">
      <w:pPr>
        <w:pStyle w:val="Corpodeltesto"/>
        <w:rPr>
          <w:rFonts w:ascii="Times New Roman"/>
          <w:b w:val="0"/>
          <w:sz w:val="20"/>
        </w:rPr>
      </w:pPr>
    </w:p>
    <w:p w14:paraId="6ED0028D" w14:textId="77777777" w:rsidR="0040236A" w:rsidRDefault="0040236A">
      <w:pPr>
        <w:pStyle w:val="Corpodeltesto"/>
        <w:spacing w:before="6"/>
        <w:rPr>
          <w:rFonts w:ascii="Times New Roman"/>
          <w:b w:val="0"/>
          <w:sz w:val="20"/>
        </w:rPr>
      </w:pPr>
    </w:p>
    <w:p w14:paraId="3CFEDDD3" w14:textId="77777777" w:rsidR="0040236A" w:rsidRDefault="00F67E6B">
      <w:pPr>
        <w:pStyle w:val="Corpodeltesto"/>
        <w:spacing w:before="27"/>
        <w:ind w:left="212"/>
      </w:pPr>
      <w:r>
        <w:pict w14:anchorId="50C8E058">
          <v:line id="_x0000_s1026" style="position:absolute;left:0;text-align:left;z-index:251657728;mso-wrap-distance-left:0;mso-wrap-distance-right:0;mso-position-horizontal-relative:page" from="55.2pt,27.85pt" to="539.75pt,27.85pt" strokecolor="#4f81bc" strokeweight=".96pt">
            <w10:wrap type="topAndBottom" anchorx="page"/>
          </v:line>
        </w:pict>
      </w:r>
      <w:r w:rsidR="00E92836">
        <w:t>INFOPACK HOSTING ORGANISATION (HO)</w:t>
      </w:r>
    </w:p>
    <w:p w14:paraId="1890B235" w14:textId="77777777" w:rsidR="0040236A" w:rsidRDefault="0040236A">
      <w:pPr>
        <w:rPr>
          <w:b/>
          <w:sz w:val="20"/>
        </w:rPr>
      </w:pPr>
    </w:p>
    <w:p w14:paraId="02116AD5" w14:textId="77777777" w:rsidR="0040236A" w:rsidRDefault="0040236A">
      <w:pPr>
        <w:spacing w:before="7"/>
        <w:rPr>
          <w:b/>
          <w:sz w:val="24"/>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57"/>
      </w:tblGrid>
      <w:tr w:rsidR="005E6686" w14:paraId="62F0705E" w14:textId="77777777" w:rsidTr="00C84147">
        <w:trPr>
          <w:trHeight w:hRule="exact" w:val="608"/>
        </w:trPr>
        <w:tc>
          <w:tcPr>
            <w:tcW w:w="2518" w:type="dxa"/>
          </w:tcPr>
          <w:p w14:paraId="713C1D1B" w14:textId="77777777" w:rsidR="005E6686" w:rsidRDefault="005E6686" w:rsidP="005E6686">
            <w:pPr>
              <w:pStyle w:val="TableParagraph"/>
              <w:spacing w:line="292" w:lineRule="exact"/>
              <w:ind w:left="103" w:right="743"/>
              <w:rPr>
                <w:b/>
                <w:sz w:val="24"/>
              </w:rPr>
            </w:pPr>
            <w:r>
              <w:rPr>
                <w:b/>
                <w:sz w:val="24"/>
              </w:rPr>
              <w:t>Project name</w:t>
            </w:r>
          </w:p>
        </w:tc>
        <w:tc>
          <w:tcPr>
            <w:tcW w:w="7257" w:type="dxa"/>
          </w:tcPr>
          <w:p w14:paraId="2A3589B3" w14:textId="77777777" w:rsidR="005E6686" w:rsidRDefault="00C84147" w:rsidP="005E6686">
            <w:pPr>
              <w:pStyle w:val="TableParagraph"/>
              <w:spacing w:line="292" w:lineRule="exact"/>
              <w:rPr>
                <w:b/>
                <w:sz w:val="24"/>
              </w:rPr>
            </w:pPr>
            <w:r>
              <w:rPr>
                <w:b/>
                <w:sz w:val="24"/>
              </w:rPr>
              <w:t>SMART – Supporting youth Motivation, Actions, Sense of Responsibility and Tenacity</w:t>
            </w:r>
          </w:p>
        </w:tc>
      </w:tr>
      <w:tr w:rsidR="009E63C7" w14:paraId="1DD8A0E2" w14:textId="77777777" w:rsidTr="00460B43">
        <w:trPr>
          <w:trHeight w:hRule="exact" w:val="389"/>
        </w:trPr>
        <w:tc>
          <w:tcPr>
            <w:tcW w:w="2518" w:type="dxa"/>
          </w:tcPr>
          <w:p w14:paraId="3D13A5E8" w14:textId="7B91FC7A" w:rsidR="009E63C7" w:rsidRDefault="00586415" w:rsidP="005E6686">
            <w:pPr>
              <w:pStyle w:val="TableParagraph"/>
              <w:spacing w:line="292" w:lineRule="exact"/>
              <w:ind w:left="103" w:right="743"/>
              <w:rPr>
                <w:b/>
                <w:sz w:val="24"/>
              </w:rPr>
            </w:pPr>
            <w:r>
              <w:rPr>
                <w:b/>
                <w:sz w:val="24"/>
              </w:rPr>
              <w:t>Project code</w:t>
            </w:r>
          </w:p>
        </w:tc>
        <w:tc>
          <w:tcPr>
            <w:tcW w:w="7257" w:type="dxa"/>
          </w:tcPr>
          <w:p w14:paraId="6F1A1791" w14:textId="60B7B3B0" w:rsidR="009E63C7" w:rsidRPr="00586415" w:rsidRDefault="00586415" w:rsidP="00586415">
            <w:pPr>
              <w:tabs>
                <w:tab w:val="left" w:pos="1580"/>
              </w:tabs>
            </w:pPr>
            <w:r>
              <w:rPr>
                <w:b/>
                <w:sz w:val="24"/>
              </w:rPr>
              <w:t xml:space="preserve">  </w:t>
            </w:r>
            <w:r w:rsidRPr="00040BEB">
              <w:rPr>
                <w:b/>
                <w:sz w:val="24"/>
              </w:rPr>
              <w:t>2017-3-IT03-KA105-012302</w:t>
            </w:r>
          </w:p>
        </w:tc>
      </w:tr>
      <w:tr w:rsidR="00F67E6B" w14:paraId="690C188E" w14:textId="77777777" w:rsidTr="00F67E6B">
        <w:trPr>
          <w:trHeight w:hRule="exact" w:val="566"/>
        </w:trPr>
        <w:tc>
          <w:tcPr>
            <w:tcW w:w="2518" w:type="dxa"/>
          </w:tcPr>
          <w:p w14:paraId="2DDA6D59" w14:textId="0C5AD50E" w:rsidR="00F67E6B" w:rsidRDefault="00F67E6B" w:rsidP="005E6686">
            <w:pPr>
              <w:pStyle w:val="TableParagraph"/>
              <w:spacing w:line="292" w:lineRule="exact"/>
              <w:ind w:left="103" w:right="743"/>
              <w:rPr>
                <w:b/>
                <w:sz w:val="24"/>
              </w:rPr>
            </w:pPr>
            <w:r>
              <w:rPr>
                <w:b/>
                <w:sz w:val="24"/>
              </w:rPr>
              <w:t>How to apply</w:t>
            </w:r>
          </w:p>
        </w:tc>
        <w:tc>
          <w:tcPr>
            <w:tcW w:w="7257" w:type="dxa"/>
          </w:tcPr>
          <w:p w14:paraId="2FA1B0E5" w14:textId="6F44E520" w:rsidR="00F67E6B" w:rsidRDefault="00F67E6B" w:rsidP="00F67E6B">
            <w:pPr>
              <w:pStyle w:val="youthaffint"/>
              <w:ind w:left="0"/>
              <w:jc w:val="both"/>
              <w:rPr>
                <w:rFonts w:ascii="Calibri" w:eastAsia="Calibri" w:hAnsi="Calibri" w:cs="Calibri"/>
                <w:noProof w:val="0"/>
                <w:szCs w:val="22"/>
                <w:lang w:val="en-US"/>
              </w:rPr>
            </w:pPr>
            <w:r>
              <w:t xml:space="preserve"> </w:t>
            </w:r>
            <w:r w:rsidRPr="00F67E6B">
              <w:rPr>
                <w:rFonts w:ascii="Calibri" w:eastAsia="Calibri" w:hAnsi="Calibri" w:cs="Calibri"/>
                <w:noProof w:val="0"/>
                <w:szCs w:val="22"/>
                <w:lang w:val="en-US"/>
              </w:rPr>
              <w:t>Send CV and application form to evs@you-net.eu</w:t>
            </w:r>
          </w:p>
        </w:tc>
      </w:tr>
      <w:tr w:rsidR="005E6686" w14:paraId="1841BD16" w14:textId="77777777" w:rsidTr="00C84147">
        <w:trPr>
          <w:trHeight w:hRule="exact" w:val="2827"/>
        </w:trPr>
        <w:tc>
          <w:tcPr>
            <w:tcW w:w="2518" w:type="dxa"/>
          </w:tcPr>
          <w:p w14:paraId="1AA0C390" w14:textId="77777777" w:rsidR="005E6686" w:rsidRDefault="005E6686" w:rsidP="005E6686">
            <w:pPr>
              <w:pStyle w:val="TableParagraph"/>
              <w:spacing w:line="292" w:lineRule="exact"/>
              <w:ind w:left="103" w:right="743"/>
              <w:rPr>
                <w:b/>
                <w:sz w:val="24"/>
              </w:rPr>
            </w:pPr>
            <w:r>
              <w:rPr>
                <w:b/>
                <w:sz w:val="24"/>
              </w:rPr>
              <w:t>Short Project Description</w:t>
            </w:r>
          </w:p>
        </w:tc>
        <w:tc>
          <w:tcPr>
            <w:tcW w:w="7257" w:type="dxa"/>
          </w:tcPr>
          <w:p w14:paraId="247B2D67" w14:textId="77777777" w:rsidR="00C84147" w:rsidRDefault="00C84147" w:rsidP="00C84147">
            <w:pPr>
              <w:pStyle w:val="youthaffint"/>
              <w:jc w:val="both"/>
              <w:rPr>
                <w:rFonts w:ascii="Calibri" w:eastAsia="Calibri" w:hAnsi="Calibri" w:cs="Calibri"/>
                <w:noProof w:val="0"/>
                <w:szCs w:val="22"/>
                <w:lang w:val="en-US"/>
              </w:rPr>
            </w:pPr>
            <w:r>
              <w:rPr>
                <w:rFonts w:ascii="Calibri" w:eastAsia="Calibri" w:hAnsi="Calibri" w:cs="Calibri"/>
                <w:noProof w:val="0"/>
                <w:szCs w:val="22"/>
                <w:lang w:val="en-US"/>
              </w:rPr>
              <w:t>SMART aims to promote mobility and transnational volunteering as non-traditional form of emancipation and learning, aimed in particular at young people with fewer opportunities will be directly or indirectly involved, in order to obtain a better knowledge of th</w:t>
            </w:r>
            <w:bookmarkStart w:id="0" w:name="_GoBack"/>
            <w:bookmarkEnd w:id="0"/>
            <w:r>
              <w:rPr>
                <w:rFonts w:ascii="Calibri" w:eastAsia="Calibri" w:hAnsi="Calibri" w:cs="Calibri"/>
                <w:noProof w:val="0"/>
                <w:szCs w:val="22"/>
                <w:lang w:val="en-US"/>
              </w:rPr>
              <w:t>e active role that they can play in the communities of origin, and more generally in society, for a transition to adulthood and the responsibilities that this entails, more harmonious and conscious.</w:t>
            </w:r>
          </w:p>
          <w:p w14:paraId="248983D7" w14:textId="77777777" w:rsidR="00C84147" w:rsidRDefault="00C84147" w:rsidP="00C84147">
            <w:pPr>
              <w:pStyle w:val="youthaffint"/>
              <w:jc w:val="both"/>
              <w:rPr>
                <w:rFonts w:ascii="Calibri" w:eastAsia="Calibri" w:hAnsi="Calibri" w:cs="Calibri"/>
                <w:noProof w:val="0"/>
                <w:szCs w:val="22"/>
                <w:lang w:val="en-US"/>
              </w:rPr>
            </w:pPr>
            <w:r>
              <w:rPr>
                <w:rFonts w:ascii="Calibri" w:eastAsia="Calibri" w:hAnsi="Calibri" w:cs="Calibri"/>
                <w:noProof w:val="0"/>
                <w:szCs w:val="22"/>
                <w:lang w:val="en-US"/>
              </w:rPr>
              <w:t xml:space="preserve">The project will involve 6 volunteers from Spain, Poland, Bulgaria, Portugal, Croatia, </w:t>
            </w:r>
            <w:proofErr w:type="gramStart"/>
            <w:r>
              <w:rPr>
                <w:rFonts w:ascii="Calibri" w:eastAsia="Calibri" w:hAnsi="Calibri" w:cs="Calibri"/>
                <w:noProof w:val="0"/>
                <w:szCs w:val="22"/>
                <w:lang w:val="en-US"/>
              </w:rPr>
              <w:t>Czech</w:t>
            </w:r>
            <w:proofErr w:type="gramEnd"/>
            <w:r>
              <w:rPr>
                <w:rFonts w:ascii="Calibri" w:eastAsia="Calibri" w:hAnsi="Calibri" w:cs="Calibri"/>
                <w:noProof w:val="0"/>
                <w:szCs w:val="22"/>
                <w:lang w:val="en-US"/>
              </w:rPr>
              <w:t xml:space="preserve"> Republic. </w:t>
            </w:r>
          </w:p>
          <w:p w14:paraId="4A938428" w14:textId="77777777" w:rsidR="005E6686" w:rsidRDefault="00C84147" w:rsidP="00C84147">
            <w:pPr>
              <w:pStyle w:val="youthaffint"/>
              <w:jc w:val="both"/>
              <w:rPr>
                <w:b/>
                <w:sz w:val="24"/>
                <w:lang w:val="en-US"/>
              </w:rPr>
            </w:pPr>
            <w:r>
              <w:rPr>
                <w:rFonts w:ascii="Calibri" w:eastAsia="Calibri" w:hAnsi="Calibri" w:cs="Calibri"/>
                <w:noProof w:val="0"/>
                <w:szCs w:val="22"/>
                <w:lang w:val="en-US"/>
              </w:rPr>
              <w:t xml:space="preserve">SMART consists of 3 EVS in hospitality </w:t>
            </w:r>
            <w:proofErr w:type="spellStart"/>
            <w:r>
              <w:rPr>
                <w:rFonts w:ascii="Calibri" w:eastAsia="Calibri" w:hAnsi="Calibri" w:cs="Calibri"/>
                <w:noProof w:val="0"/>
                <w:szCs w:val="22"/>
                <w:lang w:val="en-US"/>
              </w:rPr>
              <w:t>YouNet</w:t>
            </w:r>
            <w:proofErr w:type="spellEnd"/>
            <w:r>
              <w:rPr>
                <w:rFonts w:ascii="Calibri" w:eastAsia="Calibri" w:hAnsi="Calibri" w:cs="Calibri"/>
                <w:noProof w:val="0"/>
                <w:szCs w:val="22"/>
                <w:lang w:val="en-US"/>
              </w:rPr>
              <w:t xml:space="preserve">, Casa Santa Chiara, Centro </w:t>
            </w:r>
            <w:proofErr w:type="spellStart"/>
            <w:r>
              <w:rPr>
                <w:rFonts w:ascii="Calibri" w:eastAsia="Calibri" w:hAnsi="Calibri" w:cs="Calibri"/>
                <w:noProof w:val="0"/>
                <w:szCs w:val="22"/>
                <w:lang w:val="en-US"/>
              </w:rPr>
              <w:t>Sociale</w:t>
            </w:r>
            <w:proofErr w:type="spellEnd"/>
            <w:r>
              <w:rPr>
                <w:rFonts w:ascii="Calibri" w:eastAsia="Calibri" w:hAnsi="Calibri" w:cs="Calibri"/>
                <w:noProof w:val="0"/>
                <w:szCs w:val="22"/>
                <w:lang w:val="en-US"/>
              </w:rPr>
              <w:t xml:space="preserve"> </w:t>
            </w:r>
            <w:proofErr w:type="spellStart"/>
            <w:r>
              <w:rPr>
                <w:rFonts w:ascii="Calibri" w:eastAsia="Calibri" w:hAnsi="Calibri" w:cs="Calibri"/>
                <w:noProof w:val="0"/>
                <w:szCs w:val="22"/>
                <w:lang w:val="en-US"/>
              </w:rPr>
              <w:t>Montanari</w:t>
            </w:r>
            <w:proofErr w:type="spellEnd"/>
            <w:proofErr w:type="gramStart"/>
            <w:r>
              <w:rPr>
                <w:rFonts w:ascii="Calibri" w:eastAsia="Calibri" w:hAnsi="Calibri" w:cs="Calibri"/>
                <w:noProof w:val="0"/>
                <w:szCs w:val="22"/>
                <w:lang w:val="en-US"/>
              </w:rPr>
              <w:t>;</w:t>
            </w:r>
            <w:proofErr w:type="gramEnd"/>
            <w:r>
              <w:rPr>
                <w:rFonts w:ascii="Calibri" w:eastAsia="Calibri" w:hAnsi="Calibri" w:cs="Calibri"/>
                <w:noProof w:val="0"/>
                <w:szCs w:val="22"/>
                <w:lang w:val="en-US"/>
              </w:rPr>
              <w:t xml:space="preserve"> all organizations working in the Bologna metropolitan area.</w:t>
            </w:r>
          </w:p>
        </w:tc>
      </w:tr>
      <w:tr w:rsidR="00642758" w14:paraId="7C9D8816" w14:textId="77777777" w:rsidTr="00642758">
        <w:trPr>
          <w:trHeight w:hRule="exact" w:val="340"/>
        </w:trPr>
        <w:tc>
          <w:tcPr>
            <w:tcW w:w="2518" w:type="dxa"/>
          </w:tcPr>
          <w:p w14:paraId="2CFFC491" w14:textId="77777777" w:rsidR="00642758" w:rsidRDefault="00642758" w:rsidP="00642758">
            <w:pPr>
              <w:pStyle w:val="TableParagraph"/>
              <w:spacing w:line="292" w:lineRule="exact"/>
              <w:ind w:left="103" w:right="0"/>
              <w:rPr>
                <w:b/>
                <w:sz w:val="24"/>
              </w:rPr>
            </w:pPr>
            <w:r>
              <w:rPr>
                <w:b/>
                <w:sz w:val="24"/>
              </w:rPr>
              <w:t>Name HO</w:t>
            </w:r>
          </w:p>
        </w:tc>
        <w:tc>
          <w:tcPr>
            <w:tcW w:w="7257" w:type="dxa"/>
          </w:tcPr>
          <w:p w14:paraId="6B24C4C4" w14:textId="77777777" w:rsidR="00642758" w:rsidRPr="00642758" w:rsidRDefault="00642758" w:rsidP="00194FC3">
            <w:pPr>
              <w:pStyle w:val="TableParagraph"/>
              <w:spacing w:line="292" w:lineRule="exact"/>
              <w:ind w:left="103" w:right="0"/>
              <w:rPr>
                <w:b/>
                <w:sz w:val="20"/>
              </w:rPr>
            </w:pPr>
            <w:r w:rsidRPr="00194FC3">
              <w:rPr>
                <w:b/>
                <w:sz w:val="24"/>
              </w:rPr>
              <w:t xml:space="preserve">Centro </w:t>
            </w:r>
            <w:proofErr w:type="spellStart"/>
            <w:r w:rsidRPr="00194FC3">
              <w:rPr>
                <w:b/>
                <w:sz w:val="24"/>
              </w:rPr>
              <w:t>Sociale</w:t>
            </w:r>
            <w:proofErr w:type="spellEnd"/>
            <w:r w:rsidRPr="00194FC3">
              <w:rPr>
                <w:b/>
                <w:sz w:val="24"/>
              </w:rPr>
              <w:t xml:space="preserve"> </w:t>
            </w:r>
            <w:proofErr w:type="spellStart"/>
            <w:r w:rsidRPr="00194FC3">
              <w:rPr>
                <w:b/>
                <w:sz w:val="24"/>
              </w:rPr>
              <w:t>Montanari</w:t>
            </w:r>
            <w:proofErr w:type="spellEnd"/>
          </w:p>
        </w:tc>
      </w:tr>
      <w:tr w:rsidR="00642758" w14:paraId="4D21EDE2" w14:textId="77777777" w:rsidTr="00642758">
        <w:trPr>
          <w:trHeight w:hRule="exact" w:val="302"/>
        </w:trPr>
        <w:tc>
          <w:tcPr>
            <w:tcW w:w="2518" w:type="dxa"/>
          </w:tcPr>
          <w:p w14:paraId="427AC1FB" w14:textId="77777777" w:rsidR="00642758" w:rsidRDefault="00642758" w:rsidP="00642758">
            <w:pPr>
              <w:pStyle w:val="TableParagraph"/>
              <w:spacing w:line="292" w:lineRule="exact"/>
              <w:ind w:left="103" w:right="0"/>
              <w:rPr>
                <w:b/>
                <w:sz w:val="24"/>
              </w:rPr>
            </w:pPr>
            <w:r>
              <w:rPr>
                <w:b/>
                <w:sz w:val="24"/>
              </w:rPr>
              <w:t>Number of volunteers</w:t>
            </w:r>
          </w:p>
        </w:tc>
        <w:tc>
          <w:tcPr>
            <w:tcW w:w="7257" w:type="dxa"/>
          </w:tcPr>
          <w:p w14:paraId="7A709C1D" w14:textId="77777777" w:rsidR="00642758" w:rsidRDefault="00642758" w:rsidP="00F00B62">
            <w:pPr>
              <w:pStyle w:val="TableParagraph"/>
              <w:spacing w:line="243" w:lineRule="exact"/>
              <w:ind w:right="0"/>
              <w:rPr>
                <w:sz w:val="20"/>
              </w:rPr>
            </w:pPr>
            <w:r w:rsidRPr="00642758">
              <w:rPr>
                <w:sz w:val="20"/>
              </w:rPr>
              <w:t xml:space="preserve">2 </w:t>
            </w:r>
            <w:r w:rsidR="00AD18C3">
              <w:rPr>
                <w:sz w:val="20"/>
              </w:rPr>
              <w:t>(one from Croatia, one from Czech Republic)</w:t>
            </w:r>
          </w:p>
        </w:tc>
      </w:tr>
      <w:tr w:rsidR="00B5156A" w14:paraId="1DF3413B" w14:textId="77777777" w:rsidTr="00642758">
        <w:trPr>
          <w:trHeight w:hRule="exact" w:val="302"/>
        </w:trPr>
        <w:tc>
          <w:tcPr>
            <w:tcW w:w="2518" w:type="dxa"/>
          </w:tcPr>
          <w:p w14:paraId="29AFDFEE" w14:textId="77777777" w:rsidR="00B5156A" w:rsidRDefault="00B5156A" w:rsidP="00642758">
            <w:pPr>
              <w:pStyle w:val="TableParagraph"/>
              <w:spacing w:line="292" w:lineRule="exact"/>
              <w:ind w:left="103" w:right="0"/>
              <w:rPr>
                <w:b/>
                <w:sz w:val="24"/>
              </w:rPr>
            </w:pPr>
            <w:r>
              <w:rPr>
                <w:b/>
                <w:sz w:val="24"/>
              </w:rPr>
              <w:t>Dates</w:t>
            </w:r>
          </w:p>
        </w:tc>
        <w:tc>
          <w:tcPr>
            <w:tcW w:w="7257" w:type="dxa"/>
          </w:tcPr>
          <w:p w14:paraId="5B2E655B" w14:textId="77777777" w:rsidR="00B5156A" w:rsidRPr="00642758" w:rsidRDefault="00C84147" w:rsidP="00C84147">
            <w:pPr>
              <w:pStyle w:val="TableParagraph"/>
              <w:spacing w:line="243" w:lineRule="exact"/>
              <w:ind w:right="0"/>
              <w:rPr>
                <w:sz w:val="20"/>
              </w:rPr>
            </w:pPr>
            <w:r>
              <w:rPr>
                <w:sz w:val="20"/>
              </w:rPr>
              <w:t>01/09/2018-31/08/2019</w:t>
            </w:r>
          </w:p>
        </w:tc>
      </w:tr>
      <w:tr w:rsidR="0040236A" w14:paraId="5743A568" w14:textId="77777777">
        <w:trPr>
          <w:trHeight w:hRule="exact" w:val="499"/>
        </w:trPr>
        <w:tc>
          <w:tcPr>
            <w:tcW w:w="2518" w:type="dxa"/>
          </w:tcPr>
          <w:p w14:paraId="181A40DD" w14:textId="77777777" w:rsidR="0040236A" w:rsidRDefault="00E92836">
            <w:pPr>
              <w:pStyle w:val="TableParagraph"/>
              <w:spacing w:before="2"/>
              <w:ind w:left="103" w:right="0"/>
              <w:rPr>
                <w:b/>
                <w:sz w:val="24"/>
              </w:rPr>
            </w:pPr>
            <w:r>
              <w:rPr>
                <w:b/>
                <w:sz w:val="24"/>
              </w:rPr>
              <w:t>Theme</w:t>
            </w:r>
          </w:p>
        </w:tc>
        <w:tc>
          <w:tcPr>
            <w:tcW w:w="7257" w:type="dxa"/>
          </w:tcPr>
          <w:p w14:paraId="42371C40" w14:textId="77777777" w:rsidR="0040236A" w:rsidRDefault="00E92836">
            <w:pPr>
              <w:pStyle w:val="TableParagraph"/>
              <w:spacing w:before="1"/>
              <w:rPr>
                <w:sz w:val="20"/>
              </w:rPr>
            </w:pPr>
            <w:r>
              <w:rPr>
                <w:sz w:val="20"/>
              </w:rPr>
              <w:t>Creativity and Culture, Intercultural/intergenerational education and (</w:t>
            </w:r>
            <w:proofErr w:type="gramStart"/>
            <w:r>
              <w:rPr>
                <w:sz w:val="20"/>
              </w:rPr>
              <w:t>lifelong)learning</w:t>
            </w:r>
            <w:proofErr w:type="gramEnd"/>
            <w:r>
              <w:rPr>
                <w:sz w:val="20"/>
              </w:rPr>
              <w:t>, Social Inclusion</w:t>
            </w:r>
          </w:p>
        </w:tc>
      </w:tr>
      <w:tr w:rsidR="0040236A" w14:paraId="3A5A016C" w14:textId="77777777" w:rsidTr="00F02AB0">
        <w:trPr>
          <w:trHeight w:hRule="exact" w:val="11072"/>
        </w:trPr>
        <w:tc>
          <w:tcPr>
            <w:tcW w:w="2518" w:type="dxa"/>
          </w:tcPr>
          <w:p w14:paraId="592D5EAC" w14:textId="77777777" w:rsidR="0040236A" w:rsidRDefault="00E92836">
            <w:pPr>
              <w:pStyle w:val="TableParagraph"/>
              <w:ind w:left="103" w:right="1092"/>
              <w:rPr>
                <w:b/>
                <w:sz w:val="24"/>
              </w:rPr>
            </w:pPr>
            <w:r>
              <w:rPr>
                <w:b/>
                <w:sz w:val="24"/>
              </w:rPr>
              <w:lastRenderedPageBreak/>
              <w:t>Contest and environment</w:t>
            </w:r>
          </w:p>
        </w:tc>
        <w:tc>
          <w:tcPr>
            <w:tcW w:w="7257" w:type="dxa"/>
          </w:tcPr>
          <w:p w14:paraId="3C95C8CC" w14:textId="77777777" w:rsidR="0040236A" w:rsidRDefault="00E92836">
            <w:pPr>
              <w:pStyle w:val="TableParagraph"/>
              <w:ind w:right="125"/>
              <w:rPr>
                <w:sz w:val="20"/>
              </w:rPr>
            </w:pPr>
            <w:r>
              <w:rPr>
                <w:sz w:val="20"/>
              </w:rPr>
              <w:t>The EVS volunteers will be hosted in Bologna (about 400.000 inhabitants), capital of the Emilia-Romagna region. Bologna is famous for its university dimension and it</w:t>
            </w:r>
            <w:r>
              <w:rPr>
                <w:spacing w:val="-30"/>
                <w:sz w:val="20"/>
              </w:rPr>
              <w:t xml:space="preserve"> </w:t>
            </w:r>
            <w:r>
              <w:rPr>
                <w:sz w:val="20"/>
              </w:rPr>
              <w:t>hosts the oldest European university that with its 90.000 students contributes to make the city a lively cultural and intercultural forge. Bologna is very open to youths and it offers a lot in term of personal growth and cultural</w:t>
            </w:r>
            <w:r>
              <w:rPr>
                <w:spacing w:val="-23"/>
                <w:sz w:val="20"/>
              </w:rPr>
              <w:t xml:space="preserve"> </w:t>
            </w:r>
            <w:r>
              <w:rPr>
                <w:sz w:val="20"/>
              </w:rPr>
              <w:t>activities.</w:t>
            </w:r>
          </w:p>
          <w:p w14:paraId="59450B8E" w14:textId="77777777" w:rsidR="0040236A" w:rsidRDefault="00E92836">
            <w:pPr>
              <w:pStyle w:val="TableParagraph"/>
              <w:rPr>
                <w:sz w:val="20"/>
              </w:rPr>
            </w:pPr>
            <w:r>
              <w:rPr>
                <w:sz w:val="20"/>
              </w:rPr>
              <w:t xml:space="preserve">The volunteers will be actively embedded in this multiethnic and stimulating environment by exploiting the activities and the network of contacts of Centro </w:t>
            </w:r>
            <w:proofErr w:type="spellStart"/>
            <w:r>
              <w:rPr>
                <w:sz w:val="20"/>
              </w:rPr>
              <w:t>Sociale</w:t>
            </w:r>
            <w:proofErr w:type="spellEnd"/>
            <w:r>
              <w:rPr>
                <w:sz w:val="20"/>
              </w:rPr>
              <w:t xml:space="preserve"> </w:t>
            </w:r>
            <w:proofErr w:type="spellStart"/>
            <w:r>
              <w:rPr>
                <w:sz w:val="20"/>
              </w:rPr>
              <w:t>Montanari</w:t>
            </w:r>
            <w:proofErr w:type="spellEnd"/>
            <w:r>
              <w:rPr>
                <w:sz w:val="20"/>
              </w:rPr>
              <w:t>. This will enable them to approach this context and act as protagonists thus making the most of the unique opportunity of the EVS. This close contact with the local community and the active participation in volunteering, informative and formative activities carried out by the center will widely enhance the growing possibility for the volunteers.</w:t>
            </w:r>
          </w:p>
          <w:p w14:paraId="48D9316F" w14:textId="77777777" w:rsidR="0040236A" w:rsidRDefault="00E92836">
            <w:pPr>
              <w:pStyle w:val="TableParagraph"/>
              <w:rPr>
                <w:sz w:val="20"/>
              </w:rPr>
            </w:pPr>
            <w:r>
              <w:rPr>
                <w:sz w:val="20"/>
              </w:rPr>
              <w:t xml:space="preserve">The </w:t>
            </w:r>
            <w:proofErr w:type="spellStart"/>
            <w:r>
              <w:rPr>
                <w:sz w:val="20"/>
              </w:rPr>
              <w:t>Montanari</w:t>
            </w:r>
            <w:proofErr w:type="spellEnd"/>
            <w:r>
              <w:rPr>
                <w:sz w:val="20"/>
              </w:rPr>
              <w:t xml:space="preserve"> Centre is following these aims:</w:t>
            </w:r>
          </w:p>
          <w:p w14:paraId="4F4A49E9" w14:textId="77777777" w:rsidR="0040236A" w:rsidRDefault="00E92836">
            <w:pPr>
              <w:pStyle w:val="TableParagraph"/>
              <w:numPr>
                <w:ilvl w:val="0"/>
                <w:numId w:val="1"/>
              </w:numPr>
              <w:tabs>
                <w:tab w:val="left" w:pos="212"/>
              </w:tabs>
              <w:ind w:right="300" w:firstLine="0"/>
              <w:rPr>
                <w:sz w:val="20"/>
              </w:rPr>
            </w:pPr>
            <w:r>
              <w:rPr>
                <w:sz w:val="20"/>
              </w:rPr>
              <w:t>To promote and stimulate intergenerational integration, to prove the usefulness</w:t>
            </w:r>
            <w:r>
              <w:rPr>
                <w:spacing w:val="-32"/>
                <w:sz w:val="20"/>
              </w:rPr>
              <w:t xml:space="preserve"> </w:t>
            </w:r>
            <w:r>
              <w:rPr>
                <w:sz w:val="20"/>
              </w:rPr>
              <w:t>of mutual exchanges between generations</w:t>
            </w:r>
            <w:r>
              <w:rPr>
                <w:spacing w:val="-19"/>
                <w:sz w:val="20"/>
              </w:rPr>
              <w:t xml:space="preserve"> </w:t>
            </w:r>
            <w:r>
              <w:rPr>
                <w:sz w:val="20"/>
              </w:rPr>
              <w:t>by</w:t>
            </w:r>
          </w:p>
          <w:p w14:paraId="700260A2" w14:textId="77777777" w:rsidR="0040236A" w:rsidRDefault="00E92836">
            <w:pPr>
              <w:pStyle w:val="TableParagraph"/>
              <w:spacing w:before="1"/>
              <w:rPr>
                <w:sz w:val="20"/>
              </w:rPr>
            </w:pPr>
            <w:proofErr w:type="gramStart"/>
            <w:r>
              <w:rPr>
                <w:sz w:val="20"/>
              </w:rPr>
              <w:t>involving</w:t>
            </w:r>
            <w:proofErr w:type="gramEnd"/>
            <w:r>
              <w:rPr>
                <w:sz w:val="20"/>
              </w:rPr>
              <w:t xml:space="preserve"> individuals of different ages in their initiatives and activities;</w:t>
            </w:r>
          </w:p>
          <w:p w14:paraId="264223C2" w14:textId="77777777" w:rsidR="0040236A" w:rsidRDefault="00E92836">
            <w:pPr>
              <w:pStyle w:val="TableParagraph"/>
              <w:numPr>
                <w:ilvl w:val="0"/>
                <w:numId w:val="1"/>
              </w:numPr>
              <w:tabs>
                <w:tab w:val="left" w:pos="212"/>
              </w:tabs>
              <w:ind w:right="666" w:firstLine="0"/>
              <w:rPr>
                <w:sz w:val="20"/>
              </w:rPr>
            </w:pPr>
            <w:r>
              <w:rPr>
                <w:sz w:val="20"/>
              </w:rPr>
              <w:t>To run, by means of its activities, a true cultural, entertainment, research and educational output from which the entire local community will benefit</w:t>
            </w:r>
            <w:r>
              <w:rPr>
                <w:spacing w:val="-26"/>
                <w:sz w:val="20"/>
              </w:rPr>
              <w:t xml:space="preserve"> </w:t>
            </w:r>
            <w:r>
              <w:rPr>
                <w:sz w:val="20"/>
              </w:rPr>
              <w:t>(schools, associations, individual</w:t>
            </w:r>
            <w:r>
              <w:rPr>
                <w:spacing w:val="-10"/>
                <w:sz w:val="20"/>
              </w:rPr>
              <w:t xml:space="preserve"> </w:t>
            </w:r>
            <w:r>
              <w:rPr>
                <w:sz w:val="20"/>
              </w:rPr>
              <w:t>citizens)</w:t>
            </w:r>
          </w:p>
          <w:p w14:paraId="52629B86" w14:textId="77777777" w:rsidR="0040236A" w:rsidRDefault="00E92836">
            <w:pPr>
              <w:pStyle w:val="TableParagraph"/>
              <w:numPr>
                <w:ilvl w:val="0"/>
                <w:numId w:val="1"/>
              </w:numPr>
              <w:tabs>
                <w:tab w:val="left" w:pos="212"/>
              </w:tabs>
              <w:ind w:right="179" w:firstLine="0"/>
              <w:rPr>
                <w:sz w:val="20"/>
              </w:rPr>
            </w:pPr>
            <w:r>
              <w:rPr>
                <w:sz w:val="20"/>
              </w:rPr>
              <w:t>To offer new models of old age, by sharing a new culture of old age, understood as</w:t>
            </w:r>
            <w:r>
              <w:rPr>
                <w:spacing w:val="-31"/>
                <w:sz w:val="20"/>
              </w:rPr>
              <w:t xml:space="preserve"> </w:t>
            </w:r>
            <w:r>
              <w:rPr>
                <w:sz w:val="20"/>
              </w:rPr>
              <w:t>a positive age, a period that is resourceful and full of</w:t>
            </w:r>
            <w:r>
              <w:rPr>
                <w:spacing w:val="-26"/>
                <w:sz w:val="20"/>
              </w:rPr>
              <w:t xml:space="preserve"> </w:t>
            </w:r>
            <w:r>
              <w:rPr>
                <w:sz w:val="20"/>
              </w:rPr>
              <w:t>opportunities;</w:t>
            </w:r>
          </w:p>
          <w:p w14:paraId="2BF5398D" w14:textId="77777777" w:rsidR="0040236A" w:rsidRDefault="00E92836">
            <w:pPr>
              <w:pStyle w:val="TableParagraph"/>
              <w:numPr>
                <w:ilvl w:val="0"/>
                <w:numId w:val="1"/>
              </w:numPr>
              <w:tabs>
                <w:tab w:val="left" w:pos="212"/>
              </w:tabs>
              <w:ind w:right="306" w:firstLine="0"/>
              <w:rPr>
                <w:sz w:val="20"/>
              </w:rPr>
            </w:pPr>
            <w:r>
              <w:rPr>
                <w:sz w:val="20"/>
              </w:rPr>
              <w:t>To maintain elderly people’s sensorial, linguistic, creative, intellectual and DIY</w:t>
            </w:r>
            <w:r>
              <w:rPr>
                <w:spacing w:val="-21"/>
                <w:sz w:val="20"/>
              </w:rPr>
              <w:t xml:space="preserve"> </w:t>
            </w:r>
            <w:r>
              <w:rPr>
                <w:sz w:val="20"/>
              </w:rPr>
              <w:t>skills through adapted activities and</w:t>
            </w:r>
            <w:r>
              <w:rPr>
                <w:spacing w:val="-13"/>
                <w:sz w:val="20"/>
              </w:rPr>
              <w:t xml:space="preserve"> </w:t>
            </w:r>
            <w:r>
              <w:rPr>
                <w:sz w:val="20"/>
              </w:rPr>
              <w:t>initiatives;</w:t>
            </w:r>
          </w:p>
          <w:p w14:paraId="79AD8FD7" w14:textId="77777777" w:rsidR="0040236A" w:rsidRDefault="00E92836">
            <w:pPr>
              <w:pStyle w:val="TableParagraph"/>
              <w:numPr>
                <w:ilvl w:val="0"/>
                <w:numId w:val="1"/>
              </w:numPr>
              <w:tabs>
                <w:tab w:val="left" w:pos="212"/>
              </w:tabs>
              <w:ind w:right="188" w:firstLine="0"/>
              <w:rPr>
                <w:sz w:val="20"/>
              </w:rPr>
            </w:pPr>
            <w:r>
              <w:rPr>
                <w:sz w:val="20"/>
              </w:rPr>
              <w:t>To support the local community in promoting and valuing the knowledge, the</w:t>
            </w:r>
            <w:r>
              <w:rPr>
                <w:spacing w:val="-26"/>
                <w:sz w:val="20"/>
              </w:rPr>
              <w:t xml:space="preserve"> </w:t>
            </w:r>
            <w:r>
              <w:rPr>
                <w:sz w:val="20"/>
              </w:rPr>
              <w:t>values and practical abilities of elderly people, in an open-minded and inclusive logic with local</w:t>
            </w:r>
            <w:r>
              <w:rPr>
                <w:spacing w:val="-7"/>
                <w:sz w:val="20"/>
              </w:rPr>
              <w:t xml:space="preserve"> </w:t>
            </w:r>
            <w:r>
              <w:rPr>
                <w:sz w:val="20"/>
              </w:rPr>
              <w:t>communities;</w:t>
            </w:r>
          </w:p>
          <w:p w14:paraId="12741F19" w14:textId="77777777" w:rsidR="0040236A" w:rsidRDefault="00E92836">
            <w:pPr>
              <w:pStyle w:val="TableParagraph"/>
              <w:numPr>
                <w:ilvl w:val="0"/>
                <w:numId w:val="1"/>
              </w:numPr>
              <w:tabs>
                <w:tab w:val="left" w:pos="212"/>
              </w:tabs>
              <w:ind w:right="845" w:firstLine="0"/>
              <w:rPr>
                <w:sz w:val="20"/>
              </w:rPr>
            </w:pPr>
            <w:r>
              <w:rPr>
                <w:sz w:val="20"/>
              </w:rPr>
              <w:t>To promote an idea of active ageing, emphasizing the importance of</w:t>
            </w:r>
            <w:r>
              <w:rPr>
                <w:spacing w:val="-27"/>
                <w:sz w:val="20"/>
              </w:rPr>
              <w:t xml:space="preserve"> </w:t>
            </w:r>
            <w:r>
              <w:rPr>
                <w:sz w:val="20"/>
              </w:rPr>
              <w:t>contact between people of different age and</w:t>
            </w:r>
            <w:r>
              <w:rPr>
                <w:spacing w:val="-19"/>
                <w:sz w:val="20"/>
              </w:rPr>
              <w:t xml:space="preserve"> </w:t>
            </w:r>
            <w:r>
              <w:rPr>
                <w:sz w:val="20"/>
              </w:rPr>
              <w:t>culture;</w:t>
            </w:r>
          </w:p>
          <w:p w14:paraId="0BD9BC74" w14:textId="77777777" w:rsidR="0040236A" w:rsidRDefault="00E92836">
            <w:pPr>
              <w:pStyle w:val="TableParagraph"/>
              <w:numPr>
                <w:ilvl w:val="0"/>
                <w:numId w:val="1"/>
              </w:numPr>
              <w:tabs>
                <w:tab w:val="left" w:pos="212"/>
              </w:tabs>
              <w:ind w:right="350" w:firstLine="0"/>
              <w:rPr>
                <w:sz w:val="20"/>
              </w:rPr>
            </w:pPr>
            <w:r>
              <w:rPr>
                <w:sz w:val="20"/>
              </w:rPr>
              <w:t xml:space="preserve">To promote intercultural and intergenerational solidarity in order to fight social isolation and </w:t>
            </w:r>
            <w:proofErr w:type="spellStart"/>
            <w:r>
              <w:rPr>
                <w:sz w:val="20"/>
              </w:rPr>
              <w:t>allienation</w:t>
            </w:r>
            <w:proofErr w:type="spellEnd"/>
            <w:r>
              <w:rPr>
                <w:sz w:val="20"/>
              </w:rPr>
              <w:t xml:space="preserve"> and to build an active, responsible kind of citizenship</w:t>
            </w:r>
            <w:r>
              <w:rPr>
                <w:spacing w:val="-26"/>
                <w:sz w:val="20"/>
              </w:rPr>
              <w:t xml:space="preserve"> </w:t>
            </w:r>
            <w:r>
              <w:rPr>
                <w:sz w:val="20"/>
              </w:rPr>
              <w:t>made through dedicating one’s own time to the others and to the</w:t>
            </w:r>
            <w:r>
              <w:rPr>
                <w:spacing w:val="-29"/>
                <w:sz w:val="20"/>
              </w:rPr>
              <w:t xml:space="preserve"> </w:t>
            </w:r>
            <w:r>
              <w:rPr>
                <w:sz w:val="20"/>
              </w:rPr>
              <w:t>community;</w:t>
            </w:r>
          </w:p>
          <w:p w14:paraId="3B1F74B9" w14:textId="77777777" w:rsidR="0040236A" w:rsidRDefault="00E92836">
            <w:pPr>
              <w:pStyle w:val="TableParagraph"/>
              <w:numPr>
                <w:ilvl w:val="0"/>
                <w:numId w:val="1"/>
              </w:numPr>
              <w:tabs>
                <w:tab w:val="left" w:pos="212"/>
              </w:tabs>
              <w:ind w:right="338" w:firstLine="0"/>
              <w:rPr>
                <w:sz w:val="20"/>
              </w:rPr>
            </w:pPr>
            <w:r>
              <w:rPr>
                <w:sz w:val="20"/>
              </w:rPr>
              <w:t>To create educational paths with a view to catching elderly people’s (and not</w:t>
            </w:r>
            <w:r>
              <w:rPr>
                <w:spacing w:val="-28"/>
                <w:sz w:val="20"/>
              </w:rPr>
              <w:t xml:space="preserve"> </w:t>
            </w:r>
            <w:r>
              <w:rPr>
                <w:sz w:val="20"/>
              </w:rPr>
              <w:t>only) interest in cultural, entertainment, socializing and exchange</w:t>
            </w:r>
            <w:r>
              <w:rPr>
                <w:spacing w:val="-24"/>
                <w:sz w:val="20"/>
              </w:rPr>
              <w:t xml:space="preserve"> </w:t>
            </w:r>
            <w:r>
              <w:rPr>
                <w:sz w:val="20"/>
              </w:rPr>
              <w:t>activities;</w:t>
            </w:r>
          </w:p>
          <w:p w14:paraId="40CDBB18" w14:textId="77777777" w:rsidR="0040236A" w:rsidRDefault="00E92836">
            <w:pPr>
              <w:pStyle w:val="TableParagraph"/>
              <w:numPr>
                <w:ilvl w:val="0"/>
                <w:numId w:val="1"/>
              </w:numPr>
              <w:tabs>
                <w:tab w:val="left" w:pos="212"/>
              </w:tabs>
              <w:ind w:right="224" w:firstLine="0"/>
              <w:rPr>
                <w:sz w:val="20"/>
              </w:rPr>
            </w:pPr>
            <w:r>
              <w:rPr>
                <w:sz w:val="20"/>
              </w:rPr>
              <w:t>To value intergenerational relations, by creating moments and initiatives in order</w:t>
            </w:r>
            <w:r>
              <w:rPr>
                <w:spacing w:val="-26"/>
                <w:sz w:val="20"/>
              </w:rPr>
              <w:t xml:space="preserve"> </w:t>
            </w:r>
            <w:r>
              <w:rPr>
                <w:sz w:val="20"/>
              </w:rPr>
              <w:t>to rebuild social ties and maintain- as far as possible- the ties with one’s land, by emphasizing individual resources and those of the</w:t>
            </w:r>
            <w:r>
              <w:rPr>
                <w:spacing w:val="-26"/>
                <w:sz w:val="20"/>
              </w:rPr>
              <w:t xml:space="preserve"> </w:t>
            </w:r>
            <w:r>
              <w:rPr>
                <w:sz w:val="20"/>
              </w:rPr>
              <w:t>community.</w:t>
            </w:r>
          </w:p>
          <w:p w14:paraId="2F8F520D" w14:textId="77777777" w:rsidR="0040236A" w:rsidRDefault="00E92836">
            <w:pPr>
              <w:pStyle w:val="TableParagraph"/>
              <w:ind w:right="355"/>
              <w:rPr>
                <w:sz w:val="20"/>
              </w:rPr>
            </w:pPr>
            <w:r>
              <w:rPr>
                <w:sz w:val="20"/>
              </w:rPr>
              <w:t xml:space="preserve">Activities are connected with </w:t>
            </w:r>
            <w:proofErr w:type="gramStart"/>
            <w:r>
              <w:rPr>
                <w:sz w:val="20"/>
              </w:rPr>
              <w:t>this aims</w:t>
            </w:r>
            <w:proofErr w:type="gramEnd"/>
            <w:r>
              <w:rPr>
                <w:sz w:val="20"/>
              </w:rPr>
              <w:t>, according with the preferences and need of the volunteer.</w:t>
            </w:r>
            <w:r w:rsidR="007B4892">
              <w:rPr>
                <w:sz w:val="20"/>
              </w:rPr>
              <w:t xml:space="preserve"> </w:t>
            </w:r>
            <w:proofErr w:type="gramStart"/>
            <w:r w:rsidR="007B4892" w:rsidRPr="00E45E1D">
              <w:rPr>
                <w:sz w:val="20"/>
              </w:rPr>
              <w:t>Volunteer</w:t>
            </w:r>
            <w:r w:rsidR="007B4892">
              <w:t>s</w:t>
            </w:r>
            <w:r w:rsidR="007B4892" w:rsidRPr="00E45E1D">
              <w:rPr>
                <w:sz w:val="20"/>
              </w:rPr>
              <w:t xml:space="preserve"> needs</w:t>
            </w:r>
            <w:proofErr w:type="gramEnd"/>
            <w:r w:rsidR="007B4892" w:rsidRPr="00E45E1D">
              <w:rPr>
                <w:sz w:val="20"/>
              </w:rPr>
              <w:t xml:space="preserve"> to bring his/her own laptop</w:t>
            </w:r>
            <w:r w:rsidR="007B4892">
              <w:rPr>
                <w:sz w:val="20"/>
              </w:rPr>
              <w:t>.</w:t>
            </w:r>
          </w:p>
          <w:p w14:paraId="723019C8" w14:textId="47235781" w:rsidR="0040236A" w:rsidRPr="008D3584" w:rsidRDefault="002375A3" w:rsidP="008D3584">
            <w:pPr>
              <w:pStyle w:val="youthaffint"/>
              <w:rPr>
                <w:rFonts w:ascii="Calibri" w:eastAsia="Calibri" w:hAnsi="Calibri" w:cs="Calibri"/>
                <w:noProof w:val="0"/>
                <w:szCs w:val="22"/>
                <w:lang w:val="en-US"/>
              </w:rPr>
            </w:pPr>
            <w:r>
              <w:rPr>
                <w:rFonts w:ascii="Calibri" w:eastAsia="Calibri" w:hAnsi="Calibri" w:cs="Calibri"/>
                <w:noProof w:val="0"/>
                <w:szCs w:val="22"/>
                <w:lang w:val="en-US"/>
              </w:rPr>
              <w:t xml:space="preserve">All together, volunteers will develop some common projects (supported by the mentor), </w:t>
            </w:r>
            <w:r w:rsidR="00F02AB0">
              <w:rPr>
                <w:rFonts w:ascii="Calibri" w:eastAsia="Calibri" w:hAnsi="Calibri" w:cs="Calibri"/>
                <w:noProof w:val="0"/>
                <w:szCs w:val="22"/>
                <w:lang w:val="en-US"/>
              </w:rPr>
              <w:t>for example the VIDEO about SMART</w:t>
            </w:r>
            <w:r>
              <w:rPr>
                <w:rFonts w:ascii="Calibri" w:eastAsia="Calibri" w:hAnsi="Calibri" w:cs="Calibri"/>
                <w:noProof w:val="0"/>
                <w:szCs w:val="22"/>
                <w:lang w:val="en-US"/>
              </w:rPr>
              <w:t xml:space="preserve">, radio interviews, public language tandems, public events… </w:t>
            </w:r>
            <w:r>
              <w:rPr>
                <w:rFonts w:ascii="Calibri" w:eastAsia="Calibri" w:hAnsi="Calibri" w:cs="Calibri"/>
                <w:noProof w:val="0"/>
                <w:szCs w:val="22"/>
                <w:lang w:val="en-US"/>
              </w:rPr>
              <w:br/>
              <w:t xml:space="preserve">All volunteers have the responsibility to contribute to the visibility of the project and of the Erasmus+ </w:t>
            </w:r>
            <w:proofErr w:type="spellStart"/>
            <w:r>
              <w:rPr>
                <w:rFonts w:ascii="Calibri" w:eastAsia="Calibri" w:hAnsi="Calibri" w:cs="Calibri"/>
                <w:noProof w:val="0"/>
                <w:szCs w:val="22"/>
                <w:lang w:val="en-US"/>
              </w:rPr>
              <w:t>programme</w:t>
            </w:r>
            <w:proofErr w:type="spellEnd"/>
            <w:r w:rsidR="00F02AB0">
              <w:rPr>
                <w:rFonts w:ascii="Calibri" w:eastAsia="Calibri" w:hAnsi="Calibri" w:cs="Calibri"/>
                <w:noProof w:val="0"/>
                <w:szCs w:val="22"/>
                <w:lang w:val="en-US"/>
              </w:rPr>
              <w:t xml:space="preserve">. </w:t>
            </w:r>
          </w:p>
        </w:tc>
      </w:tr>
      <w:tr w:rsidR="0040236A" w14:paraId="5BE1C921" w14:textId="77777777">
        <w:trPr>
          <w:trHeight w:hRule="exact" w:val="302"/>
        </w:trPr>
        <w:tc>
          <w:tcPr>
            <w:tcW w:w="2518" w:type="dxa"/>
          </w:tcPr>
          <w:p w14:paraId="29F55823" w14:textId="77777777" w:rsidR="0040236A" w:rsidRDefault="00E92836">
            <w:pPr>
              <w:pStyle w:val="TableParagraph"/>
              <w:spacing w:line="292" w:lineRule="exact"/>
              <w:ind w:left="103" w:right="0"/>
              <w:rPr>
                <w:b/>
                <w:sz w:val="24"/>
              </w:rPr>
            </w:pPr>
            <w:r>
              <w:rPr>
                <w:b/>
                <w:sz w:val="24"/>
              </w:rPr>
              <w:t>Accommodation</w:t>
            </w:r>
          </w:p>
        </w:tc>
        <w:tc>
          <w:tcPr>
            <w:tcW w:w="7257" w:type="dxa"/>
          </w:tcPr>
          <w:p w14:paraId="444310A1" w14:textId="77777777" w:rsidR="0040236A" w:rsidRDefault="00E92836">
            <w:pPr>
              <w:pStyle w:val="TableParagraph"/>
              <w:spacing w:line="243" w:lineRule="exact"/>
              <w:rPr>
                <w:sz w:val="20"/>
              </w:rPr>
            </w:pPr>
            <w:r>
              <w:rPr>
                <w:sz w:val="20"/>
              </w:rPr>
              <w:t>Volunteer will share the room with another volunteer (same sex) in a flat with all</w:t>
            </w:r>
          </w:p>
        </w:tc>
      </w:tr>
    </w:tbl>
    <w:p w14:paraId="7FEDCC41" w14:textId="77777777" w:rsidR="0040236A" w:rsidRDefault="0040236A">
      <w:pPr>
        <w:spacing w:line="243" w:lineRule="exact"/>
        <w:rPr>
          <w:sz w:val="20"/>
        </w:rPr>
        <w:sectPr w:rsidR="0040236A">
          <w:headerReference w:type="default" r:id="rId8"/>
          <w:type w:val="continuous"/>
          <w:pgSz w:w="11900" w:h="16850"/>
          <w:pgMar w:top="1980" w:right="980" w:bottom="280" w:left="920" w:header="708" w:footer="720" w:gutter="0"/>
          <w:cols w:space="720"/>
        </w:sectPr>
      </w:pPr>
    </w:p>
    <w:p w14:paraId="60C1CE93" w14:textId="77777777" w:rsidR="0040236A" w:rsidRDefault="0040236A">
      <w:pPr>
        <w:pStyle w:val="Corpodeltesto"/>
        <w:spacing w:before="7"/>
        <w:rPr>
          <w:rFonts w:ascii="Times New Roman"/>
          <w:b w:val="0"/>
          <w:sz w:val="24"/>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57"/>
      </w:tblGrid>
      <w:tr w:rsidR="0040236A" w14:paraId="7EF43028" w14:textId="77777777">
        <w:trPr>
          <w:trHeight w:hRule="exact" w:val="742"/>
        </w:trPr>
        <w:tc>
          <w:tcPr>
            <w:tcW w:w="2518" w:type="dxa"/>
          </w:tcPr>
          <w:p w14:paraId="061ECC13" w14:textId="77777777" w:rsidR="0040236A" w:rsidRDefault="0040236A"/>
        </w:tc>
        <w:tc>
          <w:tcPr>
            <w:tcW w:w="7257" w:type="dxa"/>
          </w:tcPr>
          <w:p w14:paraId="6687B33E" w14:textId="77777777" w:rsidR="0040236A" w:rsidRDefault="00E92836">
            <w:pPr>
              <w:pStyle w:val="TableParagraph"/>
              <w:ind w:right="119"/>
              <w:rPr>
                <w:sz w:val="20"/>
              </w:rPr>
            </w:pPr>
            <w:proofErr w:type="gramStart"/>
            <w:r>
              <w:rPr>
                <w:sz w:val="20"/>
              </w:rPr>
              <w:t>facilities</w:t>
            </w:r>
            <w:proofErr w:type="gramEnd"/>
            <w:r>
              <w:rPr>
                <w:sz w:val="20"/>
              </w:rPr>
              <w:t>, shared with other volunteers (local or international</w:t>
            </w:r>
            <w:r w:rsidR="00F26F07">
              <w:rPr>
                <w:sz w:val="20"/>
              </w:rPr>
              <w:t>, 6 in total</w:t>
            </w:r>
            <w:r>
              <w:rPr>
                <w:sz w:val="20"/>
              </w:rPr>
              <w:t xml:space="preserve">). </w:t>
            </w:r>
            <w:proofErr w:type="gramStart"/>
            <w:r>
              <w:rPr>
                <w:sz w:val="20"/>
              </w:rPr>
              <w:t>The flat is composed by 3 double bedrooms, 2 toilets, small kitchen and dining room</w:t>
            </w:r>
            <w:proofErr w:type="gramEnd"/>
            <w:r>
              <w:rPr>
                <w:sz w:val="20"/>
              </w:rPr>
              <w:t xml:space="preserve">. There is </w:t>
            </w:r>
            <w:proofErr w:type="spellStart"/>
            <w:r>
              <w:rPr>
                <w:sz w:val="20"/>
              </w:rPr>
              <w:t>wi-fi</w:t>
            </w:r>
            <w:proofErr w:type="spellEnd"/>
            <w:r>
              <w:rPr>
                <w:sz w:val="20"/>
              </w:rPr>
              <w:t xml:space="preserve"> and washing machine</w:t>
            </w:r>
            <w:r w:rsidR="00F26F07">
              <w:rPr>
                <w:sz w:val="20"/>
              </w:rPr>
              <w:t>. Bed linens and blankets are provided.</w:t>
            </w:r>
          </w:p>
        </w:tc>
      </w:tr>
      <w:tr w:rsidR="0040236A" w14:paraId="7F938935" w14:textId="77777777">
        <w:trPr>
          <w:trHeight w:hRule="exact" w:val="499"/>
        </w:trPr>
        <w:tc>
          <w:tcPr>
            <w:tcW w:w="2518" w:type="dxa"/>
          </w:tcPr>
          <w:p w14:paraId="78E8582D" w14:textId="77777777" w:rsidR="0040236A" w:rsidRDefault="00E92836">
            <w:pPr>
              <w:pStyle w:val="TableParagraph"/>
              <w:spacing w:line="292" w:lineRule="exact"/>
              <w:ind w:left="103" w:right="0"/>
              <w:rPr>
                <w:b/>
                <w:sz w:val="24"/>
              </w:rPr>
            </w:pPr>
            <w:r>
              <w:rPr>
                <w:b/>
                <w:sz w:val="24"/>
              </w:rPr>
              <w:t>Food</w:t>
            </w:r>
          </w:p>
        </w:tc>
        <w:tc>
          <w:tcPr>
            <w:tcW w:w="7257" w:type="dxa"/>
          </w:tcPr>
          <w:p w14:paraId="048BBB0D" w14:textId="77777777" w:rsidR="0040236A" w:rsidRDefault="00E92836">
            <w:pPr>
              <w:pStyle w:val="TableParagraph"/>
              <w:ind w:right="378"/>
              <w:rPr>
                <w:sz w:val="20"/>
              </w:rPr>
            </w:pPr>
            <w:r>
              <w:rPr>
                <w:sz w:val="20"/>
              </w:rPr>
              <w:t>From Monday to Friday the lunch will be served at the Social Center. Volunteer will receive food money</w:t>
            </w:r>
            <w:r w:rsidR="00920A06">
              <w:rPr>
                <w:sz w:val="20"/>
              </w:rPr>
              <w:t xml:space="preserve"> (120€ per month)</w:t>
            </w:r>
            <w:r>
              <w:rPr>
                <w:sz w:val="20"/>
              </w:rPr>
              <w:t>, to cover the other meals during the week.</w:t>
            </w:r>
          </w:p>
        </w:tc>
      </w:tr>
      <w:tr w:rsidR="0040236A" w14:paraId="6DFB9CE4" w14:textId="77777777">
        <w:trPr>
          <w:trHeight w:hRule="exact" w:val="302"/>
        </w:trPr>
        <w:tc>
          <w:tcPr>
            <w:tcW w:w="2518" w:type="dxa"/>
          </w:tcPr>
          <w:p w14:paraId="5A03ABE4" w14:textId="77777777" w:rsidR="0040236A" w:rsidRDefault="00E92836">
            <w:pPr>
              <w:pStyle w:val="TableParagraph"/>
              <w:spacing w:line="292" w:lineRule="exact"/>
              <w:ind w:left="103" w:right="0"/>
              <w:rPr>
                <w:b/>
                <w:sz w:val="24"/>
              </w:rPr>
            </w:pPr>
            <w:r>
              <w:rPr>
                <w:b/>
                <w:sz w:val="24"/>
              </w:rPr>
              <w:t>Local Transport</w:t>
            </w:r>
          </w:p>
        </w:tc>
        <w:tc>
          <w:tcPr>
            <w:tcW w:w="7257" w:type="dxa"/>
          </w:tcPr>
          <w:p w14:paraId="59E62A8F" w14:textId="77777777" w:rsidR="0040236A" w:rsidRDefault="00E92836">
            <w:pPr>
              <w:pStyle w:val="TableParagraph"/>
              <w:spacing w:line="243" w:lineRule="exact"/>
              <w:rPr>
                <w:sz w:val="20"/>
              </w:rPr>
            </w:pPr>
            <w:r>
              <w:rPr>
                <w:sz w:val="20"/>
              </w:rPr>
              <w:t>Volunteer will have available a monthly or annual bus ticket for the city of Bologna.</w:t>
            </w:r>
          </w:p>
        </w:tc>
      </w:tr>
      <w:tr w:rsidR="0040236A" w14:paraId="35DD0399" w14:textId="77777777" w:rsidTr="00306C75">
        <w:trPr>
          <w:trHeight w:hRule="exact" w:val="1303"/>
        </w:trPr>
        <w:tc>
          <w:tcPr>
            <w:tcW w:w="2518" w:type="dxa"/>
          </w:tcPr>
          <w:p w14:paraId="68BEDB13" w14:textId="77777777" w:rsidR="0040236A" w:rsidRDefault="00E92836">
            <w:pPr>
              <w:pStyle w:val="TableParagraph"/>
              <w:spacing w:line="292" w:lineRule="exact"/>
              <w:ind w:left="103" w:right="0"/>
              <w:rPr>
                <w:b/>
                <w:sz w:val="24"/>
              </w:rPr>
            </w:pPr>
            <w:r>
              <w:rPr>
                <w:b/>
                <w:sz w:val="24"/>
              </w:rPr>
              <w:t>Pocket money</w:t>
            </w:r>
          </w:p>
        </w:tc>
        <w:tc>
          <w:tcPr>
            <w:tcW w:w="7257" w:type="dxa"/>
          </w:tcPr>
          <w:p w14:paraId="7CE758AB" w14:textId="77777777" w:rsidR="009E63C7" w:rsidRDefault="00EC1411">
            <w:pPr>
              <w:pStyle w:val="TableParagraph"/>
              <w:spacing w:line="243" w:lineRule="exact"/>
              <w:rPr>
                <w:sz w:val="20"/>
              </w:rPr>
            </w:pPr>
            <w:r>
              <w:rPr>
                <w:sz w:val="20"/>
              </w:rPr>
              <w:t>4€ per day</w:t>
            </w:r>
          </w:p>
          <w:p w14:paraId="5241801F" w14:textId="3F28D573" w:rsidR="0040236A" w:rsidRDefault="009E63C7" w:rsidP="00306C75">
            <w:pPr>
              <w:pStyle w:val="TableParagraph"/>
              <w:spacing w:line="243" w:lineRule="exact"/>
              <w:rPr>
                <w:sz w:val="20"/>
              </w:rPr>
            </w:pPr>
            <w:r>
              <w:rPr>
                <w:sz w:val="20"/>
              </w:rPr>
              <w:t xml:space="preserve">IMPORTANT: the </w:t>
            </w:r>
            <w:proofErr w:type="gramStart"/>
            <w:r>
              <w:rPr>
                <w:sz w:val="20"/>
              </w:rPr>
              <w:t xml:space="preserve">payment </w:t>
            </w:r>
            <w:r w:rsidR="00306C75">
              <w:rPr>
                <w:sz w:val="20"/>
              </w:rPr>
              <w:t xml:space="preserve"> for</w:t>
            </w:r>
            <w:proofErr w:type="gramEnd"/>
            <w:r w:rsidR="00306C75">
              <w:rPr>
                <w:sz w:val="20"/>
              </w:rPr>
              <w:t xml:space="preserve"> food and pocket money </w:t>
            </w:r>
            <w:r>
              <w:rPr>
                <w:sz w:val="20"/>
              </w:rPr>
              <w:t>will be done via bank transfer every 1</w:t>
            </w:r>
            <w:r w:rsidRPr="009E63C7">
              <w:rPr>
                <w:sz w:val="20"/>
                <w:vertAlign w:val="superscript"/>
              </w:rPr>
              <w:t>st</w:t>
            </w:r>
            <w:r>
              <w:rPr>
                <w:sz w:val="20"/>
              </w:rPr>
              <w:t xml:space="preserve"> day of the month</w:t>
            </w:r>
            <w:r w:rsidR="00306C75">
              <w:rPr>
                <w:sz w:val="20"/>
              </w:rPr>
              <w:t>. The volunteer need to make sure to have a personal and valid IBAN and bank account, and to check the cost (if any) to t</w:t>
            </w:r>
            <w:r w:rsidR="00183963">
              <w:rPr>
                <w:sz w:val="20"/>
              </w:rPr>
              <w:t>ake off the money. This possible</w:t>
            </w:r>
            <w:r w:rsidR="00306C75">
              <w:rPr>
                <w:sz w:val="20"/>
              </w:rPr>
              <w:t xml:space="preserve"> cost will be covered by the volunteer him/herself.</w:t>
            </w:r>
            <w:r>
              <w:rPr>
                <w:sz w:val="20"/>
              </w:rPr>
              <w:br/>
            </w:r>
          </w:p>
        </w:tc>
      </w:tr>
      <w:tr w:rsidR="00D67DE9" w14:paraId="0E495A27" w14:textId="77777777" w:rsidTr="00D67DE9">
        <w:trPr>
          <w:trHeight w:hRule="exact" w:val="4255"/>
        </w:trPr>
        <w:tc>
          <w:tcPr>
            <w:tcW w:w="2518" w:type="dxa"/>
          </w:tcPr>
          <w:p w14:paraId="7ADFD25B" w14:textId="77777777" w:rsidR="00D67DE9" w:rsidRDefault="00D67DE9" w:rsidP="00D67DE9">
            <w:pPr>
              <w:pStyle w:val="TableParagraph"/>
              <w:ind w:left="103" w:right="248"/>
              <w:rPr>
                <w:b/>
                <w:sz w:val="24"/>
              </w:rPr>
            </w:pPr>
            <w:r>
              <w:rPr>
                <w:b/>
                <w:sz w:val="24"/>
              </w:rPr>
              <w:t>Language training</w:t>
            </w:r>
          </w:p>
        </w:tc>
        <w:tc>
          <w:tcPr>
            <w:tcW w:w="7257" w:type="dxa"/>
          </w:tcPr>
          <w:p w14:paraId="7795DBBA" w14:textId="77777777" w:rsidR="00D67DE9" w:rsidRDefault="00D67DE9" w:rsidP="00D67DE9">
            <w:pPr>
              <w:pStyle w:val="TableParagraph"/>
              <w:ind w:left="0"/>
              <w:rPr>
                <w:sz w:val="20"/>
              </w:rPr>
            </w:pPr>
            <w:r>
              <w:rPr>
                <w:sz w:val="20"/>
              </w:rPr>
              <w:t>Volunteers are really welcome to learn Italian before and during their service.</w:t>
            </w:r>
            <w:r>
              <w:rPr>
                <w:sz w:val="20"/>
              </w:rPr>
              <w:br/>
              <w:t>Before coming to Italy, volunteers can practice using several on line tools:</w:t>
            </w:r>
          </w:p>
          <w:p w14:paraId="4B1B5359" w14:textId="77777777" w:rsidR="00D67DE9" w:rsidRDefault="00D67DE9" w:rsidP="00D67DE9">
            <w:pPr>
              <w:widowControl/>
              <w:shd w:val="clear" w:color="auto" w:fill="FFFFFF"/>
              <w:rPr>
                <w:sz w:val="20"/>
              </w:rPr>
            </w:pPr>
            <w:r>
              <w:rPr>
                <w:sz w:val="20"/>
              </w:rPr>
              <w:t>- </w:t>
            </w:r>
            <w:r w:rsidR="008D3584">
              <w:fldChar w:fldCharType="begin"/>
            </w:r>
            <w:r w:rsidR="008D3584">
              <w:instrText xml:space="preserve"> HYPERLINK "https://it.duolingo.com/" \t "_blank" </w:instrText>
            </w:r>
            <w:r w:rsidR="008D3584">
              <w:fldChar w:fldCharType="separate"/>
            </w:r>
            <w:r>
              <w:rPr>
                <w:rStyle w:val="Collegamentoipertestuale"/>
                <w:sz w:val="20"/>
              </w:rPr>
              <w:t>https://it.duolingo.com/</w:t>
            </w:r>
            <w:r w:rsidR="008D3584">
              <w:rPr>
                <w:rStyle w:val="Collegamentoipertestuale"/>
                <w:sz w:val="20"/>
              </w:rPr>
              <w:fldChar w:fldCharType="end"/>
            </w:r>
          </w:p>
          <w:p w14:paraId="72596302" w14:textId="77777777" w:rsidR="00D67DE9" w:rsidRDefault="00D67DE9" w:rsidP="00D67DE9">
            <w:pPr>
              <w:widowControl/>
              <w:shd w:val="clear" w:color="auto" w:fill="FFFFFF"/>
              <w:rPr>
                <w:sz w:val="20"/>
              </w:rPr>
            </w:pPr>
            <w:r>
              <w:rPr>
                <w:sz w:val="20"/>
              </w:rPr>
              <w:t>- </w:t>
            </w:r>
            <w:r w:rsidR="008D3584">
              <w:fldChar w:fldCharType="begin"/>
            </w:r>
            <w:r w:rsidR="008D3584">
              <w:instrText xml:space="preserve"> HYPERLINK "http://www.oneworlditaliano.com/italiano/corso-di-italiano.htm" \t "_blank" </w:instrText>
            </w:r>
            <w:r w:rsidR="008D3584">
              <w:fldChar w:fldCharType="separate"/>
            </w:r>
            <w:r>
              <w:rPr>
                <w:rStyle w:val="Collegamentoipertestuale"/>
                <w:sz w:val="20"/>
              </w:rPr>
              <w:t>http://www.oneworlditaliano.com/italiano/corso-di-italiano.htm</w:t>
            </w:r>
            <w:r w:rsidR="008D3584">
              <w:rPr>
                <w:rStyle w:val="Collegamentoipertestuale"/>
                <w:sz w:val="20"/>
              </w:rPr>
              <w:fldChar w:fldCharType="end"/>
            </w:r>
          </w:p>
          <w:p w14:paraId="6A383038" w14:textId="77777777" w:rsidR="00D67DE9" w:rsidRDefault="00D67DE9" w:rsidP="00D67DE9">
            <w:pPr>
              <w:widowControl/>
              <w:shd w:val="clear" w:color="auto" w:fill="FFFFFF"/>
              <w:rPr>
                <w:sz w:val="20"/>
              </w:rPr>
            </w:pPr>
            <w:r>
              <w:rPr>
                <w:sz w:val="20"/>
              </w:rPr>
              <w:t>- </w:t>
            </w:r>
            <w:r w:rsidR="008D3584">
              <w:fldChar w:fldCharType="begin"/>
            </w:r>
            <w:r w:rsidR="008D3584">
              <w:instrText xml:space="preserve"> HYPERLINK "http://www.impariamoitaliano.com/" \t "_blank" </w:instrText>
            </w:r>
            <w:r w:rsidR="008D3584">
              <w:fldChar w:fldCharType="separate"/>
            </w:r>
            <w:r>
              <w:rPr>
                <w:rStyle w:val="Collegamentoipertestuale"/>
                <w:sz w:val="20"/>
              </w:rPr>
              <w:t>http://www.impariamoitaliano.com/</w:t>
            </w:r>
            <w:r w:rsidR="008D3584">
              <w:rPr>
                <w:rStyle w:val="Collegamentoipertestuale"/>
                <w:sz w:val="20"/>
              </w:rPr>
              <w:fldChar w:fldCharType="end"/>
            </w:r>
          </w:p>
          <w:p w14:paraId="089ED526" w14:textId="77777777" w:rsidR="00D67DE9" w:rsidRDefault="00D67DE9" w:rsidP="00D67DE9">
            <w:pPr>
              <w:widowControl/>
              <w:shd w:val="clear" w:color="auto" w:fill="FFFFFF"/>
              <w:rPr>
                <w:sz w:val="20"/>
              </w:rPr>
            </w:pPr>
            <w:r>
              <w:rPr>
                <w:sz w:val="20"/>
              </w:rPr>
              <w:t>- </w:t>
            </w:r>
            <w:r w:rsidR="008D3584">
              <w:fldChar w:fldCharType="begin"/>
            </w:r>
            <w:r w:rsidR="008D3584">
              <w:instrText xml:space="preserve"> HYPERLINK "http://www.italianoautomatico.com/" \t "_blank" </w:instrText>
            </w:r>
            <w:r w:rsidR="008D3584">
              <w:fldChar w:fldCharType="separate"/>
            </w:r>
            <w:r>
              <w:rPr>
                <w:rStyle w:val="Collegamentoipertestuale"/>
                <w:sz w:val="20"/>
              </w:rPr>
              <w:t>http://www.italianoautomatico.com/</w:t>
            </w:r>
            <w:r w:rsidR="008D3584">
              <w:rPr>
                <w:rStyle w:val="Collegamentoipertestuale"/>
                <w:sz w:val="20"/>
              </w:rPr>
              <w:fldChar w:fldCharType="end"/>
            </w:r>
          </w:p>
          <w:p w14:paraId="5063CF7F" w14:textId="77777777" w:rsidR="00D67DE9" w:rsidRDefault="00D67DE9" w:rsidP="00D67DE9">
            <w:pPr>
              <w:widowControl/>
              <w:shd w:val="clear" w:color="auto" w:fill="FFFFFF"/>
              <w:rPr>
                <w:sz w:val="20"/>
              </w:rPr>
            </w:pPr>
            <w:r>
              <w:rPr>
                <w:sz w:val="20"/>
              </w:rPr>
              <w:t>But also watching some movie, listening to some Italian song...the web is full of interesting tools!</w:t>
            </w:r>
          </w:p>
          <w:p w14:paraId="201C19EC" w14:textId="54B28C10" w:rsidR="00D67DE9" w:rsidRDefault="00D67DE9" w:rsidP="00D67DE9">
            <w:pPr>
              <w:widowControl/>
              <w:shd w:val="clear" w:color="auto" w:fill="FFFFFF"/>
              <w:rPr>
                <w:sz w:val="20"/>
              </w:rPr>
            </w:pPr>
            <w:r>
              <w:rPr>
                <w:sz w:val="20"/>
              </w:rPr>
              <w:t>Before coming, each volunteer will receive an email by OLS (Online Linguistic Support) with the link for the “Assessment test”. After filling it, each volunteer will receive another email to start the on line course provided by Erasmus+ program (http://erasmusplusols.eu/).</w:t>
            </w:r>
            <w:r>
              <w:rPr>
                <w:sz w:val="20"/>
              </w:rPr>
              <w:br/>
              <w:t xml:space="preserve">OLS will be the official tool to use to learn Italian during the EVS. </w:t>
            </w:r>
            <w:proofErr w:type="spellStart"/>
            <w:r w:rsidR="00673A3F">
              <w:rPr>
                <w:sz w:val="20"/>
              </w:rPr>
              <w:t>YouNet</w:t>
            </w:r>
            <w:proofErr w:type="spellEnd"/>
            <w:r w:rsidR="00673A3F">
              <w:rPr>
                <w:sz w:val="20"/>
              </w:rPr>
              <w:t xml:space="preserve"> will </w:t>
            </w:r>
            <w:r>
              <w:rPr>
                <w:sz w:val="20"/>
              </w:rPr>
              <w:t xml:space="preserve">provide an additional training with an Italian teacher for </w:t>
            </w:r>
            <w:r w:rsidR="00673A3F">
              <w:rPr>
                <w:sz w:val="20"/>
              </w:rPr>
              <w:t>6</w:t>
            </w:r>
            <w:r>
              <w:rPr>
                <w:sz w:val="20"/>
              </w:rPr>
              <w:t xml:space="preserve"> of months.</w:t>
            </w:r>
          </w:p>
          <w:p w14:paraId="711B43F4" w14:textId="77777777" w:rsidR="00D67DE9" w:rsidRDefault="00D67DE9" w:rsidP="00D67DE9">
            <w:pPr>
              <w:widowControl/>
              <w:shd w:val="clear" w:color="auto" w:fill="FFFFFF"/>
              <w:rPr>
                <w:sz w:val="20"/>
              </w:rPr>
            </w:pPr>
            <w:r>
              <w:rPr>
                <w:sz w:val="20"/>
              </w:rPr>
              <w:t>Two weeks before the end of the EVS each volunteer will receive an email with the final linguistic test to fill, in order to receive the final level of Italian.</w:t>
            </w:r>
          </w:p>
          <w:p w14:paraId="3E0AE3F2" w14:textId="77777777" w:rsidR="00D67DE9" w:rsidRDefault="00D67DE9" w:rsidP="00D67DE9">
            <w:pPr>
              <w:widowControl/>
              <w:shd w:val="clear" w:color="auto" w:fill="FFFFFF"/>
              <w:rPr>
                <w:sz w:val="20"/>
              </w:rPr>
            </w:pPr>
          </w:p>
          <w:p w14:paraId="42D7A1F1" w14:textId="77777777" w:rsidR="00D67DE9" w:rsidRDefault="00D67DE9" w:rsidP="00D67DE9">
            <w:pPr>
              <w:widowControl/>
              <w:shd w:val="clear" w:color="auto" w:fill="FFFFFF"/>
              <w:rPr>
                <w:sz w:val="20"/>
              </w:rPr>
            </w:pPr>
          </w:p>
          <w:p w14:paraId="656C6B06" w14:textId="77777777" w:rsidR="00D67DE9" w:rsidRDefault="00D67DE9" w:rsidP="00D67DE9">
            <w:pPr>
              <w:widowControl/>
              <w:shd w:val="clear" w:color="auto" w:fill="FFFFFF"/>
              <w:rPr>
                <w:sz w:val="20"/>
              </w:rPr>
            </w:pPr>
          </w:p>
          <w:p w14:paraId="0B52A22B" w14:textId="77777777" w:rsidR="00D67DE9" w:rsidRDefault="00D67DE9" w:rsidP="00D67DE9">
            <w:pPr>
              <w:widowControl/>
              <w:shd w:val="clear" w:color="auto" w:fill="FFFFFF"/>
              <w:rPr>
                <w:sz w:val="20"/>
              </w:rPr>
            </w:pPr>
          </w:p>
          <w:p w14:paraId="7C240F0E" w14:textId="77777777" w:rsidR="00D67DE9" w:rsidRDefault="00D67DE9" w:rsidP="00D67DE9">
            <w:pPr>
              <w:widowControl/>
              <w:shd w:val="clear" w:color="auto" w:fill="FFFFFF"/>
              <w:rPr>
                <w:sz w:val="20"/>
              </w:rPr>
            </w:pPr>
          </w:p>
          <w:p w14:paraId="0E627836" w14:textId="77777777" w:rsidR="00D67DE9" w:rsidRDefault="00D67DE9" w:rsidP="00D67DE9">
            <w:pPr>
              <w:widowControl/>
              <w:shd w:val="clear" w:color="auto" w:fill="FFFFFF"/>
              <w:rPr>
                <w:sz w:val="20"/>
              </w:rPr>
            </w:pPr>
          </w:p>
          <w:p w14:paraId="72AA6749" w14:textId="77777777" w:rsidR="00D67DE9" w:rsidRDefault="00D67DE9" w:rsidP="00D67DE9">
            <w:pPr>
              <w:pStyle w:val="TableParagraph"/>
              <w:ind w:left="0"/>
              <w:rPr>
                <w:sz w:val="20"/>
              </w:rPr>
            </w:pPr>
          </w:p>
        </w:tc>
      </w:tr>
      <w:tr w:rsidR="005E61CE" w14:paraId="4A09CDBD" w14:textId="77777777" w:rsidTr="005E61CE">
        <w:trPr>
          <w:trHeight w:hRule="exact" w:val="559"/>
        </w:trPr>
        <w:tc>
          <w:tcPr>
            <w:tcW w:w="2518" w:type="dxa"/>
          </w:tcPr>
          <w:p w14:paraId="2F143CBF" w14:textId="77777777" w:rsidR="005E61CE" w:rsidRDefault="005E61CE" w:rsidP="005E61CE">
            <w:pPr>
              <w:pStyle w:val="TableParagraph"/>
              <w:ind w:left="103" w:right="248"/>
              <w:rPr>
                <w:b/>
                <w:sz w:val="24"/>
              </w:rPr>
            </w:pPr>
            <w:r>
              <w:rPr>
                <w:b/>
                <w:sz w:val="24"/>
              </w:rPr>
              <w:t>Closest airport/travel direction</w:t>
            </w:r>
          </w:p>
        </w:tc>
        <w:tc>
          <w:tcPr>
            <w:tcW w:w="7257" w:type="dxa"/>
          </w:tcPr>
          <w:p w14:paraId="366B362B" w14:textId="77777777" w:rsidR="005E61CE" w:rsidRDefault="005E61CE" w:rsidP="005E61CE">
            <w:pPr>
              <w:pStyle w:val="TableParagraph"/>
              <w:rPr>
                <w:sz w:val="20"/>
              </w:rPr>
            </w:pPr>
            <w:r>
              <w:rPr>
                <w:sz w:val="20"/>
              </w:rPr>
              <w:t xml:space="preserve">Bologna is the closest airport. Volunteer can also land at the airport of Milan, Venice, Rome and then take a train to Bologna. </w:t>
            </w:r>
          </w:p>
        </w:tc>
      </w:tr>
      <w:tr w:rsidR="00D67DE9" w14:paraId="4FB0B33C" w14:textId="77777777" w:rsidTr="00D67DE9">
        <w:trPr>
          <w:trHeight w:hRule="exact" w:val="1552"/>
        </w:trPr>
        <w:tc>
          <w:tcPr>
            <w:tcW w:w="2518" w:type="dxa"/>
          </w:tcPr>
          <w:p w14:paraId="75269563" w14:textId="77777777" w:rsidR="00D67DE9" w:rsidRDefault="00D67DE9" w:rsidP="00D67DE9">
            <w:pPr>
              <w:pStyle w:val="TableParagraph"/>
              <w:spacing w:line="292" w:lineRule="exact"/>
              <w:ind w:left="103" w:right="248"/>
              <w:rPr>
                <w:b/>
                <w:sz w:val="24"/>
              </w:rPr>
            </w:pPr>
            <w:r>
              <w:rPr>
                <w:b/>
                <w:sz w:val="24"/>
              </w:rPr>
              <w:t>Contacts</w:t>
            </w:r>
          </w:p>
        </w:tc>
        <w:tc>
          <w:tcPr>
            <w:tcW w:w="7257" w:type="dxa"/>
          </w:tcPr>
          <w:p w14:paraId="643DECFA" w14:textId="77777777" w:rsidR="00D67DE9" w:rsidRDefault="00D67DE9" w:rsidP="00D67DE9">
            <w:pPr>
              <w:pStyle w:val="TableParagraph"/>
              <w:spacing w:line="243" w:lineRule="exact"/>
              <w:ind w:left="0"/>
              <w:rPr>
                <w:sz w:val="20"/>
              </w:rPr>
            </w:pPr>
            <w:r>
              <w:rPr>
                <w:sz w:val="20"/>
              </w:rPr>
              <w:t>Linda Bonfante (EVS coordinator)</w:t>
            </w:r>
          </w:p>
          <w:p w14:paraId="36B90FF5" w14:textId="77777777" w:rsidR="00D67DE9" w:rsidRDefault="00D67DE9" w:rsidP="00D67DE9">
            <w:pPr>
              <w:pStyle w:val="TableParagraph"/>
              <w:spacing w:line="243" w:lineRule="exact"/>
              <w:ind w:left="0"/>
              <w:rPr>
                <w:sz w:val="20"/>
              </w:rPr>
            </w:pPr>
            <w:proofErr w:type="gramStart"/>
            <w:r>
              <w:rPr>
                <w:sz w:val="20"/>
              </w:rPr>
              <w:t>evs@you</w:t>
            </w:r>
            <w:proofErr w:type="gramEnd"/>
            <w:r>
              <w:rPr>
                <w:sz w:val="20"/>
              </w:rPr>
              <w:t>-net.eu</w:t>
            </w:r>
            <w:r>
              <w:rPr>
                <w:sz w:val="20"/>
              </w:rPr>
              <w:br/>
              <w:t xml:space="preserve">Eugenia </w:t>
            </w:r>
            <w:proofErr w:type="spellStart"/>
            <w:r>
              <w:rPr>
                <w:sz w:val="20"/>
              </w:rPr>
              <w:t>Errante</w:t>
            </w:r>
            <w:proofErr w:type="spellEnd"/>
            <w:r>
              <w:rPr>
                <w:sz w:val="20"/>
              </w:rPr>
              <w:t xml:space="preserve"> (Mentor)</w:t>
            </w:r>
          </w:p>
          <w:p w14:paraId="74A5FB60" w14:textId="77777777" w:rsidR="00D67DE9" w:rsidRDefault="00F67E6B" w:rsidP="00D67DE9">
            <w:pPr>
              <w:pStyle w:val="TableParagraph"/>
              <w:spacing w:line="243" w:lineRule="exact"/>
              <w:ind w:left="0"/>
              <w:rPr>
                <w:sz w:val="20"/>
              </w:rPr>
            </w:pPr>
            <w:hyperlink r:id="rId9" w:history="1">
              <w:r w:rsidR="00D67DE9">
                <w:rPr>
                  <w:rStyle w:val="Collegamentoipertestuale"/>
                  <w:sz w:val="20"/>
                </w:rPr>
                <w:t>e.errante.younet@you-net.eu</w:t>
              </w:r>
            </w:hyperlink>
          </w:p>
          <w:p w14:paraId="1EA975C2" w14:textId="77777777" w:rsidR="00D67DE9" w:rsidRDefault="00D67DE9" w:rsidP="00D67DE9">
            <w:pPr>
              <w:pStyle w:val="TableParagraph"/>
              <w:spacing w:line="243" w:lineRule="exact"/>
              <w:ind w:left="0"/>
              <w:rPr>
                <w:sz w:val="20"/>
              </w:rPr>
            </w:pPr>
            <w:r>
              <w:rPr>
                <w:sz w:val="20"/>
              </w:rPr>
              <w:t>Mobile: +39 333 6846684</w:t>
            </w:r>
            <w:r>
              <w:rPr>
                <w:sz w:val="20"/>
              </w:rPr>
              <w:br/>
              <w:t xml:space="preserve">Skype: </w:t>
            </w:r>
            <w:proofErr w:type="spellStart"/>
            <w:r>
              <w:rPr>
                <w:sz w:val="20"/>
              </w:rPr>
              <w:t>younetevs</w:t>
            </w:r>
            <w:proofErr w:type="spellEnd"/>
          </w:p>
          <w:p w14:paraId="66174BE5" w14:textId="77777777" w:rsidR="00D67DE9" w:rsidRDefault="00D67DE9" w:rsidP="00D67DE9">
            <w:pPr>
              <w:pStyle w:val="TableParagraph"/>
              <w:spacing w:line="243" w:lineRule="exact"/>
              <w:ind w:left="0"/>
              <w:rPr>
                <w:sz w:val="20"/>
              </w:rPr>
            </w:pPr>
          </w:p>
          <w:p w14:paraId="26C787C7" w14:textId="77777777" w:rsidR="00D67DE9" w:rsidRDefault="00D67DE9" w:rsidP="00D67DE9">
            <w:pPr>
              <w:pStyle w:val="TableParagraph"/>
              <w:spacing w:line="243" w:lineRule="exact"/>
              <w:ind w:left="0"/>
              <w:rPr>
                <w:sz w:val="20"/>
              </w:rPr>
            </w:pPr>
          </w:p>
        </w:tc>
      </w:tr>
      <w:tr w:rsidR="0040236A" w14:paraId="513914B8" w14:textId="77777777">
        <w:trPr>
          <w:trHeight w:hRule="exact" w:val="305"/>
        </w:trPr>
        <w:tc>
          <w:tcPr>
            <w:tcW w:w="2518" w:type="dxa"/>
          </w:tcPr>
          <w:p w14:paraId="48D8EBC0" w14:textId="77777777" w:rsidR="0040236A" w:rsidRDefault="00E92836">
            <w:pPr>
              <w:pStyle w:val="TableParagraph"/>
              <w:spacing w:before="2"/>
              <w:ind w:left="103" w:right="0"/>
              <w:rPr>
                <w:b/>
                <w:sz w:val="24"/>
              </w:rPr>
            </w:pPr>
            <w:r>
              <w:rPr>
                <w:b/>
                <w:sz w:val="24"/>
              </w:rPr>
              <w:t>Country Currency</w:t>
            </w:r>
          </w:p>
        </w:tc>
        <w:tc>
          <w:tcPr>
            <w:tcW w:w="7257" w:type="dxa"/>
          </w:tcPr>
          <w:p w14:paraId="44D8EE41" w14:textId="77777777" w:rsidR="0040236A" w:rsidRDefault="00E92836">
            <w:pPr>
              <w:pStyle w:val="TableParagraph"/>
              <w:spacing w:before="1"/>
              <w:rPr>
                <w:sz w:val="20"/>
              </w:rPr>
            </w:pPr>
            <w:r>
              <w:rPr>
                <w:sz w:val="20"/>
              </w:rPr>
              <w:t>Euro</w:t>
            </w:r>
          </w:p>
        </w:tc>
      </w:tr>
    </w:tbl>
    <w:p w14:paraId="15DCC045" w14:textId="77777777" w:rsidR="00E92836" w:rsidRDefault="00E92836"/>
    <w:sectPr w:rsidR="00E92836">
      <w:pgSz w:w="11900" w:h="16850"/>
      <w:pgMar w:top="1980" w:right="980" w:bottom="280" w:left="920" w:header="70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B5999C" w14:textId="77777777" w:rsidR="00A95A86" w:rsidRDefault="00A95A86">
      <w:r>
        <w:separator/>
      </w:r>
    </w:p>
  </w:endnote>
  <w:endnote w:type="continuationSeparator" w:id="0">
    <w:p w14:paraId="28C81437" w14:textId="77777777" w:rsidR="00A95A86" w:rsidRDefault="00A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5538289" w14:textId="77777777" w:rsidR="00A95A86" w:rsidRDefault="00A95A86">
      <w:r>
        <w:separator/>
      </w:r>
    </w:p>
  </w:footnote>
  <w:footnote w:type="continuationSeparator" w:id="0">
    <w:p w14:paraId="7CA5F351" w14:textId="77777777" w:rsidR="00A95A86" w:rsidRDefault="00A95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DFA1" w14:textId="77777777" w:rsidR="0040236A" w:rsidRDefault="00E92836">
    <w:pPr>
      <w:pStyle w:val="Corpodeltesto"/>
      <w:spacing w:line="14" w:lineRule="auto"/>
      <w:rPr>
        <w:b w:val="0"/>
        <w:sz w:val="20"/>
      </w:rPr>
    </w:pPr>
    <w:r>
      <w:rPr>
        <w:noProof/>
        <w:lang w:val="it-IT" w:eastAsia="it-IT"/>
      </w:rPr>
      <w:drawing>
        <wp:anchor distT="0" distB="0" distL="0" distR="0" simplePos="0" relativeHeight="268431455" behindDoc="1" locked="0" layoutInCell="1" allowOverlap="1" wp14:anchorId="567137D0" wp14:editId="50770964">
          <wp:simplePos x="0" y="0"/>
          <wp:positionH relativeFrom="page">
            <wp:posOffset>719327</wp:posOffset>
          </wp:positionH>
          <wp:positionV relativeFrom="page">
            <wp:posOffset>449579</wp:posOffset>
          </wp:positionV>
          <wp:extent cx="819912" cy="8183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9912" cy="818388"/>
                  </a:xfrm>
                  <a:prstGeom prst="rect">
                    <a:avLst/>
                  </a:prstGeom>
                </pic:spPr>
              </pic:pic>
            </a:graphicData>
          </a:graphic>
        </wp:anchor>
      </w:drawing>
    </w:r>
    <w:r>
      <w:rPr>
        <w:noProof/>
        <w:lang w:val="it-IT" w:eastAsia="it-IT"/>
      </w:rPr>
      <w:drawing>
        <wp:anchor distT="0" distB="0" distL="0" distR="0" simplePos="0" relativeHeight="268431479" behindDoc="1" locked="0" layoutInCell="1" allowOverlap="1" wp14:anchorId="01B03193" wp14:editId="5F6A8B9F">
          <wp:simplePos x="0" y="0"/>
          <wp:positionH relativeFrom="page">
            <wp:posOffset>4605528</wp:posOffset>
          </wp:positionH>
          <wp:positionV relativeFrom="page">
            <wp:posOffset>633983</wp:posOffset>
          </wp:positionV>
          <wp:extent cx="2223516" cy="63398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23516" cy="63398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0A2462F"/>
    <w:multiLevelType w:val="hybridMultilevel"/>
    <w:tmpl w:val="9EDA95F4"/>
    <w:lvl w:ilvl="0" w:tplc="21EE1F62">
      <w:numFmt w:val="bullet"/>
      <w:lvlText w:val="-"/>
      <w:lvlJc w:val="left"/>
      <w:pPr>
        <w:ind w:left="106" w:hanging="106"/>
      </w:pPr>
      <w:rPr>
        <w:rFonts w:ascii="Calibri" w:eastAsia="Calibri" w:hAnsi="Calibri" w:cs="Calibri" w:hint="default"/>
        <w:w w:val="99"/>
        <w:sz w:val="20"/>
        <w:szCs w:val="20"/>
      </w:rPr>
    </w:lvl>
    <w:lvl w:ilvl="1" w:tplc="6F34AB8C">
      <w:numFmt w:val="bullet"/>
      <w:lvlText w:val="•"/>
      <w:lvlJc w:val="left"/>
      <w:pPr>
        <w:ind w:left="814" w:hanging="106"/>
      </w:pPr>
      <w:rPr>
        <w:rFonts w:hint="default"/>
      </w:rPr>
    </w:lvl>
    <w:lvl w:ilvl="2" w:tplc="9D8ED460">
      <w:numFmt w:val="bullet"/>
      <w:lvlText w:val="•"/>
      <w:lvlJc w:val="left"/>
      <w:pPr>
        <w:ind w:left="1529" w:hanging="106"/>
      </w:pPr>
      <w:rPr>
        <w:rFonts w:hint="default"/>
      </w:rPr>
    </w:lvl>
    <w:lvl w:ilvl="3" w:tplc="25823EA4">
      <w:numFmt w:val="bullet"/>
      <w:lvlText w:val="•"/>
      <w:lvlJc w:val="left"/>
      <w:pPr>
        <w:ind w:left="2244" w:hanging="106"/>
      </w:pPr>
      <w:rPr>
        <w:rFonts w:hint="default"/>
      </w:rPr>
    </w:lvl>
    <w:lvl w:ilvl="4" w:tplc="87D0CA1A">
      <w:numFmt w:val="bullet"/>
      <w:lvlText w:val="•"/>
      <w:lvlJc w:val="left"/>
      <w:pPr>
        <w:ind w:left="2958" w:hanging="106"/>
      </w:pPr>
      <w:rPr>
        <w:rFonts w:hint="default"/>
      </w:rPr>
    </w:lvl>
    <w:lvl w:ilvl="5" w:tplc="DC4015AC">
      <w:numFmt w:val="bullet"/>
      <w:lvlText w:val="•"/>
      <w:lvlJc w:val="left"/>
      <w:pPr>
        <w:ind w:left="3673" w:hanging="106"/>
      </w:pPr>
      <w:rPr>
        <w:rFonts w:hint="default"/>
      </w:rPr>
    </w:lvl>
    <w:lvl w:ilvl="6" w:tplc="D8B66CBE">
      <w:numFmt w:val="bullet"/>
      <w:lvlText w:val="•"/>
      <w:lvlJc w:val="left"/>
      <w:pPr>
        <w:ind w:left="4388" w:hanging="106"/>
      </w:pPr>
      <w:rPr>
        <w:rFonts w:hint="default"/>
      </w:rPr>
    </w:lvl>
    <w:lvl w:ilvl="7" w:tplc="3D22C164">
      <w:numFmt w:val="bullet"/>
      <w:lvlText w:val="•"/>
      <w:lvlJc w:val="left"/>
      <w:pPr>
        <w:ind w:left="5103" w:hanging="106"/>
      </w:pPr>
      <w:rPr>
        <w:rFonts w:hint="default"/>
      </w:rPr>
    </w:lvl>
    <w:lvl w:ilvl="8" w:tplc="A9B2B236">
      <w:numFmt w:val="bullet"/>
      <w:lvlText w:val="•"/>
      <w:lvlJc w:val="left"/>
      <w:pPr>
        <w:ind w:left="5817"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0236A"/>
    <w:rsid w:val="00015313"/>
    <w:rsid w:val="00183963"/>
    <w:rsid w:val="00194FC3"/>
    <w:rsid w:val="002375A3"/>
    <w:rsid w:val="00306C75"/>
    <w:rsid w:val="0040236A"/>
    <w:rsid w:val="00460B43"/>
    <w:rsid w:val="00586415"/>
    <w:rsid w:val="005E61CE"/>
    <w:rsid w:val="005E6686"/>
    <w:rsid w:val="00642758"/>
    <w:rsid w:val="00673A3F"/>
    <w:rsid w:val="007B4892"/>
    <w:rsid w:val="008D3584"/>
    <w:rsid w:val="00920A06"/>
    <w:rsid w:val="009E63C7"/>
    <w:rsid w:val="00A74351"/>
    <w:rsid w:val="00A95A86"/>
    <w:rsid w:val="00AD18C3"/>
    <w:rsid w:val="00B0226E"/>
    <w:rsid w:val="00B42399"/>
    <w:rsid w:val="00B5156A"/>
    <w:rsid w:val="00C84147"/>
    <w:rsid w:val="00D21CE4"/>
    <w:rsid w:val="00D67DE9"/>
    <w:rsid w:val="00DD7DE1"/>
    <w:rsid w:val="00E92836"/>
    <w:rsid w:val="00EC1411"/>
    <w:rsid w:val="00F00B62"/>
    <w:rsid w:val="00F02AB0"/>
    <w:rsid w:val="00F26F07"/>
    <w:rsid w:val="00F67E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66A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b/>
      <w:bCs/>
      <w:sz w:val="36"/>
      <w:szCs w:val="36"/>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6" w:right="147"/>
    </w:pPr>
  </w:style>
  <w:style w:type="paragraph" w:customStyle="1" w:styleId="youthaffint">
    <w:name w:val="youth.af.f.int"/>
    <w:basedOn w:val="Normale"/>
    <w:uiPriority w:val="99"/>
    <w:rsid w:val="005E6686"/>
    <w:pPr>
      <w:keepNext/>
      <w:widowControl/>
      <w:tabs>
        <w:tab w:val="left" w:pos="284"/>
      </w:tabs>
      <w:spacing w:before="60" w:after="60"/>
      <w:ind w:left="142"/>
    </w:pPr>
    <w:rPr>
      <w:rFonts w:ascii="Arial" w:eastAsia="Times New Roman" w:hAnsi="Arial" w:cs="Times New Roman"/>
      <w:noProof/>
      <w:sz w:val="20"/>
      <w:szCs w:val="20"/>
      <w:lang w:val="it-IT"/>
    </w:rPr>
  </w:style>
  <w:style w:type="character" w:styleId="Collegamentoipertestuale">
    <w:name w:val="Hyperlink"/>
    <w:basedOn w:val="Caratterepredefinitoparagrafo"/>
    <w:uiPriority w:val="99"/>
    <w:semiHidden/>
    <w:unhideWhenUsed/>
    <w:rsid w:val="00D67D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04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e.errante.younet@you-net.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1036</Words>
  <Characters>5906</Characters>
  <Application>Microsoft Macintosh Word</Application>
  <DocSecurity>0</DocSecurity>
  <Lines>49</Lines>
  <Paragraphs>13</Paragraphs>
  <ScaleCrop>false</ScaleCrop>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Bonfante</dc:creator>
  <cp:lastModifiedBy>Linda Bonfante</cp:lastModifiedBy>
  <cp:revision>25</cp:revision>
  <dcterms:created xsi:type="dcterms:W3CDTF">2017-01-18T15:53:00Z</dcterms:created>
  <dcterms:modified xsi:type="dcterms:W3CDTF">2018-03-12T22:03:00Z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2016</vt:lpwstr>
  </property>
  <property fmtid="{D5CDD505-2E9C-101B-9397-08002B2CF9AE}" pid="4" name="LastSaved">
    <vt:filetime>2017-01-18T00:00:00Z</vt:filetime>
  </property>
</Properties>
</file>